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24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5.png" ContentType="image/png"/>
  <Override PartName="/word/media/image16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Линейная алгебра. Векторы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Зачем нужна линейная алгебра?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Если мы посмотрим Википедию, то она нам скажет, что Линейная алгебра — это раздел математики, изучающий векторы, векторные пространства, линейные преобразования и системы линейных уравнений. То есть линейная алгебра — это язык и инструментарий для работы с векторами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Что же такое вектор?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Разберем это на примерах.</w:t>
      </w:r>
    </w:p>
    <w:p>
      <w:pPr>
        <w:pStyle w:val="Normal"/>
        <w:rPr/>
      </w:pPr>
      <w:r>
        <w:rPr/>
        <w:t xml:space="preserve">Очень часто объекты, примеры, процессы из материального мира описываются какими-то наборами их числовых характеристик. Например, ракета, летящая в космосе, описывается своими координатами в пространстве x, y, z  и компонентами ее скорости </w:t>
      </w:r>
      <w:r>
        <w:rPr/>
        <w:t>v</w:t>
      </w:r>
      <w:r>
        <w:rPr>
          <w:position w:val="-7"/>
          <w:sz w:val="17"/>
        </w:rPr>
        <w:t>x</w:t>
      </w:r>
      <w:r>
        <w:rPr/>
        <w:t>, v</w:t>
      </w:r>
      <w:r>
        <w:rPr>
          <w:position w:val="-23"/>
          <w:sz w:val="17"/>
        </w:rPr>
        <w:t xml:space="preserve"> y</w:t>
      </w:r>
      <w:r>
        <w:rPr/>
        <w:t xml:space="preserve"> , v </w:t>
      </w:r>
      <w:r>
        <w:rPr>
          <w:position w:val="-23"/>
          <w:sz w:val="17"/>
        </w:rPr>
        <w:t xml:space="preserve">z 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-272415</wp:posOffset>
            </wp:positionH>
            <wp:positionV relativeFrom="paragraph">
              <wp:posOffset>36830</wp:posOffset>
            </wp:positionV>
            <wp:extent cx="2571115" cy="1915160"/>
            <wp:effectExtent l="0" t="0" r="0" b="0"/>
            <wp:wrapSquare wrapText="largest"/>
            <wp:docPr id="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3" r="34637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Вектор — упорядоченный набор</w:t>
      </w:r>
    </w:p>
    <w:p>
      <w:pPr>
        <w:pStyle w:val="Normal"/>
        <w:rPr/>
      </w:pPr>
      <w:r>
        <w:rPr/>
        <w:t>(последовательность) чисел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(x, y, z, v</w:t>
      </w:r>
      <w:r>
        <w:rPr>
          <w:position w:val="-7"/>
          <w:sz w:val="17"/>
        </w:rPr>
        <w:t>x</w:t>
      </w:r>
      <w:r>
        <w:rPr/>
        <w:t>, v</w:t>
      </w:r>
      <w:r>
        <w:rPr>
          <w:position w:val="-23"/>
          <w:sz w:val="17"/>
        </w:rPr>
        <w:t xml:space="preserve"> y</w:t>
      </w:r>
      <w:r>
        <w:rPr/>
        <w:t xml:space="preserve"> , v </w:t>
      </w:r>
      <w:r>
        <w:rPr>
          <w:position w:val="-23"/>
          <w:sz w:val="17"/>
        </w:rPr>
        <w:t xml:space="preserve">z </w:t>
      </w:r>
      <w:r>
        <w:rPr/>
        <w:t>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Ракета, летящая в космосе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То есть шесть чисел описывают то, как устроена жизнь ракеты сейчас и что с ней будет дальше.</w:t>
      </w:r>
    </w:p>
    <w:p>
      <w:pPr>
        <w:pStyle w:val="Normal"/>
        <w:rPr/>
      </w:pPr>
      <w:r>
        <w:rPr/>
        <w:t xml:space="preserve">Другой пример — это цифровое изображение. </w:t>
      </w:r>
      <w:r>
        <w:rPr/>
        <w:t>Цифровое изображение состоит из отдельных пикселей, а каждый пиксель задается числом — яркостью в данной точке.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-26670</wp:posOffset>
            </wp:positionH>
            <wp:positionV relativeFrom="paragraph">
              <wp:posOffset>85090</wp:posOffset>
            </wp:positionV>
            <wp:extent cx="3829685" cy="1983105"/>
            <wp:effectExtent l="0" t="0" r="0" b="0"/>
            <wp:wrapSquare wrapText="largest"/>
            <wp:docPr id="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6137" t="41322" r="41911" b="2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Вектор — упорядоченный набор (последовательность) чисел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exact" w:line="912"/>
        <w:ind w:left="6180" w:right="0" w:hanging="0"/>
        <w:rPr>
          <w:sz w:val="26"/>
        </w:rPr>
      </w:pPr>
      <w:r>
        <w:rPr>
          <w:rFonts w:eastAsia="Arial" w:cs="Arial" w:ascii="Arial" w:hAnsi="Arial"/>
          <w:sz w:val="26"/>
        </w:rPr>
        <w:t>(</w:t>
      </w:r>
      <w:r>
        <w:rPr>
          <w:rFonts w:eastAsia="Arial" w:cs="Arial" w:ascii="Arial" w:hAnsi="Arial"/>
          <w:i/>
          <w:sz w:val="26"/>
        </w:rPr>
        <w:t>x</w:t>
      </w:r>
      <w:r>
        <w:rPr>
          <w:rFonts w:eastAsia="Arial" w:cs="Arial" w:ascii="Arial" w:hAnsi="Arial"/>
          <w:sz w:val="26"/>
          <w:vertAlign w:val="subscript"/>
        </w:rPr>
        <w:t>1</w:t>
      </w:r>
      <w:r>
        <w:rPr>
          <w:rFonts w:eastAsia="Arial" w:cs="Arial" w:ascii="Arial" w:hAnsi="Arial"/>
          <w:sz w:val="26"/>
        </w:rPr>
        <w:t xml:space="preserve">, </w:t>
      </w:r>
      <w:r>
        <w:rPr>
          <w:rFonts w:eastAsia="Arial" w:cs="Arial" w:ascii="Arial" w:hAnsi="Arial"/>
          <w:i/>
          <w:sz w:val="26"/>
        </w:rPr>
        <w:t>x</w:t>
      </w:r>
      <w:r>
        <w:rPr>
          <w:rFonts w:eastAsia="Arial" w:cs="Arial" w:ascii="Arial" w:hAnsi="Arial"/>
          <w:sz w:val="26"/>
          <w:vertAlign w:val="subscript"/>
        </w:rPr>
        <w:t>2</w:t>
      </w:r>
      <w:r>
        <w:rPr>
          <w:rFonts w:eastAsia="Arial" w:cs="Arial" w:ascii="Arial" w:hAnsi="Arial"/>
          <w:sz w:val="26"/>
        </w:rPr>
        <w:t xml:space="preserve">, …, </w:t>
      </w:r>
      <w:r>
        <w:rPr>
          <w:rFonts w:eastAsia="Arial" w:cs="Arial" w:ascii="Arial" w:hAnsi="Arial"/>
          <w:i/>
          <w:sz w:val="26"/>
        </w:rPr>
        <w:t>x</w:t>
      </w:r>
      <w:r>
        <w:rPr>
          <w:rFonts w:eastAsia="Arial" w:cs="Arial" w:ascii="Arial" w:hAnsi="Arial"/>
          <w:sz w:val="26"/>
          <w:vertAlign w:val="subscript"/>
        </w:rPr>
        <w:t>512</w:t>
      </w:r>
      <w:r>
        <w:rPr>
          <w:rFonts w:eastAsia="Arial Unicode MS" w:cs="Arial Unicode MS" w:ascii="Arial Unicode MS" w:hAnsi="Arial Unicode MS"/>
          <w:sz w:val="26"/>
          <w:vertAlign w:val="subscript"/>
        </w:rPr>
        <w:t>⋅</w:t>
      </w:r>
      <w:r>
        <w:rPr>
          <w:rFonts w:eastAsia="Arial" w:cs="Arial" w:ascii="Arial" w:hAnsi="Arial"/>
          <w:sz w:val="26"/>
          <w:vertAlign w:val="subscript"/>
        </w:rPr>
        <w:t>512</w:t>
      </w:r>
      <w:r>
        <w:rPr>
          <w:rFonts w:eastAsia="Arial" w:cs="Arial" w:ascii="Arial" w:hAnsi="Arial"/>
          <w:sz w:val="26"/>
        </w:rPr>
        <w:t>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Изображение 512х512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Соответственно мы все эти пиксели можем записать просто в строчку. Их будет довольно много. Если у нас изображение 512х512, то будет ровно 512 умножить на 512 чисел, и они </w:t>
      </w:r>
    </w:p>
    <w:p>
      <w:pPr>
        <w:pStyle w:val="Normal"/>
        <w:rPr/>
      </w:pPr>
      <w:r>
        <w:rPr/>
        <w:t xml:space="preserve">полностью описывают наше изображение. </w:t>
      </w:r>
    </w:p>
    <w:p>
      <w:pPr>
        <w:pStyle w:val="Normal"/>
        <w:rPr/>
      </w:pPr>
      <w:r>
        <w:rPr/>
        <w:t xml:space="preserve">Другой важный пример — это различные курсы валют, котировки акций и другие временные ряды. Также к временным рядам относится запись звука или отчасти видео. Все эти вещи превращаются в последовательность чисел, так что мы смотрим на их значение в отдельные отсчеты времени — </w:t>
      </w:r>
      <w:r>
        <w:rPr/>
        <w:t>один, два и так далее, Т большое. И это становится тоже упорядоченным набором чисел.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-73660</wp:posOffset>
            </wp:positionH>
            <wp:positionV relativeFrom="paragraph">
              <wp:posOffset>34925</wp:posOffset>
            </wp:positionV>
            <wp:extent cx="3568065" cy="2219325"/>
            <wp:effectExtent l="0" t="0" r="0" b="0"/>
            <wp:wrapSquare wrapText="largest"/>
            <wp:docPr id="3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61" t="23835" r="43866" b="2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33"/>
        <w:ind w:left="5953" w:right="170" w:hanging="0"/>
        <w:rPr/>
      </w:pPr>
      <w:r>
        <w:rPr>
          <w:rFonts w:eastAsia="Arial" w:cs="Arial" w:ascii="Arial" w:hAnsi="Arial"/>
          <w:b/>
          <w:color w:val="303131"/>
          <w:sz w:val="29"/>
        </w:rPr>
        <w:t xml:space="preserve">Вектор </w:t>
      </w:r>
      <w:r>
        <w:rPr>
          <w:rFonts w:eastAsia="Arial" w:cs="Arial" w:ascii="Arial" w:hAnsi="Arial"/>
          <w:color w:val="303131"/>
          <w:sz w:val="29"/>
        </w:rPr>
        <w:t>—</w:t>
      </w:r>
      <w:r>
        <w:rPr>
          <w:rFonts w:eastAsia="Arial" w:cs="Arial" w:ascii="Arial" w:hAnsi="Arial"/>
          <w:b/>
          <w:color w:val="303131"/>
          <w:sz w:val="29"/>
        </w:rPr>
        <w:t xml:space="preserve"> </w:t>
      </w:r>
      <w:r>
        <w:rPr>
          <w:rFonts w:eastAsia="Arial" w:cs="Arial" w:ascii="Arial" w:hAnsi="Arial"/>
          <w:color w:val="303131"/>
          <w:sz w:val="29"/>
        </w:rPr>
        <w:t>упорядоченный набор</w:t>
      </w:r>
      <w:r>
        <w:rPr>
          <w:rFonts w:eastAsia="Arial" w:cs="Arial" w:ascii="Arial" w:hAnsi="Arial"/>
          <w:b/>
          <w:color w:val="303131"/>
          <w:sz w:val="29"/>
        </w:rPr>
        <w:t xml:space="preserve"> </w:t>
      </w:r>
      <w:r>
        <w:rPr>
          <w:rFonts w:eastAsia="Arial" w:cs="Arial" w:ascii="Arial" w:hAnsi="Arial"/>
          <w:color w:val="303131"/>
          <w:sz w:val="29"/>
        </w:rPr>
        <w:t>(последовательность) чисел</w:t>
      </w:r>
    </w:p>
    <w:p>
      <w:pPr>
        <w:pStyle w:val="Normal"/>
        <w:spacing w:lineRule="exact" w:line="2"/>
        <w:rPr>
          <w:rFonts w:ascii="Times New Roman" w:hAnsi="Times New Roman" w:eastAsia="Times New Roman" w:cs="Times New Roman"/>
          <w:color w:val="303131"/>
          <w:sz w:val="29"/>
        </w:rPr>
      </w:pPr>
      <w:r>
        <w:rPr>
          <w:rFonts w:eastAsia="Times New Roman" w:cs="Times New Roman" w:ascii="Times New Roman" w:hAnsi="Times New Roman"/>
          <w:color w:val="303131"/>
          <w:sz w:val="29"/>
        </w:rPr>
      </w:r>
    </w:p>
    <w:p>
      <w:pPr>
        <w:pStyle w:val="Normal"/>
        <w:spacing w:lineRule="auto"/>
        <w:ind w:left="5953" w:right="0" w:hanging="0"/>
        <w:rPr/>
      </w:pPr>
      <w:r>
        <w:rPr>
          <w:rFonts w:eastAsia="Arial" w:cs="Arial" w:ascii="Arial" w:hAnsi="Arial"/>
          <w:sz w:val="48"/>
        </w:rPr>
        <w:t>(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sz w:val="68"/>
          <w:vertAlign w:val="subscript"/>
        </w:rPr>
        <w:t>1</w:t>
      </w:r>
      <w:r>
        <w:rPr>
          <w:rFonts w:eastAsia="Arial" w:cs="Arial" w:ascii="Arial" w:hAnsi="Arial"/>
          <w:sz w:val="48"/>
        </w:rPr>
        <w:t xml:space="preserve">, 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sz w:val="68"/>
          <w:vertAlign w:val="subscript"/>
        </w:rPr>
        <w:t>2</w:t>
      </w:r>
      <w:r>
        <w:rPr>
          <w:rFonts w:eastAsia="Arial" w:cs="Arial" w:ascii="Arial" w:hAnsi="Arial"/>
          <w:sz w:val="48"/>
        </w:rPr>
        <w:t xml:space="preserve">, …, 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i/>
          <w:sz w:val="68"/>
          <w:vertAlign w:val="subscript"/>
        </w:rPr>
        <w:t>T</w:t>
      </w:r>
      <w:r>
        <w:rPr>
          <w:rFonts w:eastAsia="Arial" w:cs="Arial" w:ascii="Arial" w:hAnsi="Arial"/>
          <w:sz w:val="48"/>
        </w:rPr>
        <w:t>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Наконец пример, который нам будет важен дальше, это выборка реализации случайной величины. </w:t>
      </w:r>
      <w:r>
        <w:rPr/>
        <w:t>У нас есть изначально какая-то случайная величина, мы делаем какие-то испытания и смотрим на то, что вышло в итоге. Первое испытание, второе испытание и так далее,  N-ое испытание. Чтобы сделать какой-то статистический анализ этих чисел, мы их тоже упаковываем в компактный набор, который называется вектор этих чисел.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-76835</wp:posOffset>
            </wp:positionH>
            <wp:positionV relativeFrom="paragraph">
              <wp:posOffset>80010</wp:posOffset>
            </wp:positionV>
            <wp:extent cx="2994660" cy="2747645"/>
            <wp:effectExtent l="0" t="0" r="0" b="0"/>
            <wp:wrapSquare wrapText="largest"/>
            <wp:docPr id="4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57" t="30484" r="53092" b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33"/>
        <w:ind w:left="5953" w:right="170" w:hanging="0"/>
        <w:rPr/>
      </w:pPr>
      <w:r>
        <w:rPr>
          <w:rFonts w:eastAsia="Arial" w:cs="Arial" w:ascii="Arial" w:hAnsi="Arial"/>
          <w:b/>
          <w:color w:val="303131"/>
          <w:sz w:val="29"/>
        </w:rPr>
        <w:t xml:space="preserve">Вектор </w:t>
      </w:r>
      <w:r>
        <w:rPr>
          <w:rFonts w:eastAsia="Arial" w:cs="Arial" w:ascii="Arial" w:hAnsi="Arial"/>
          <w:color w:val="303131"/>
          <w:sz w:val="29"/>
        </w:rPr>
        <w:t>—</w:t>
      </w:r>
      <w:r>
        <w:rPr>
          <w:rFonts w:eastAsia="Arial" w:cs="Arial" w:ascii="Arial" w:hAnsi="Arial"/>
          <w:b/>
          <w:color w:val="303131"/>
          <w:sz w:val="29"/>
        </w:rPr>
        <w:t xml:space="preserve"> </w:t>
      </w:r>
      <w:r>
        <w:rPr>
          <w:rFonts w:eastAsia="Arial" w:cs="Arial" w:ascii="Arial" w:hAnsi="Arial"/>
          <w:color w:val="303131"/>
          <w:sz w:val="29"/>
        </w:rPr>
        <w:t>упорядоченный набор</w:t>
      </w:r>
      <w:r>
        <w:rPr>
          <w:rFonts w:eastAsia="Arial" w:cs="Arial" w:ascii="Arial" w:hAnsi="Arial"/>
          <w:b/>
          <w:color w:val="303131"/>
          <w:sz w:val="29"/>
        </w:rPr>
        <w:t xml:space="preserve"> </w:t>
      </w:r>
      <w:r>
        <w:rPr>
          <w:rFonts w:eastAsia="Arial" w:cs="Arial" w:ascii="Arial" w:hAnsi="Arial"/>
          <w:color w:val="303131"/>
          <w:sz w:val="29"/>
        </w:rPr>
        <w:t>(последовательность) чисел</w:t>
      </w:r>
    </w:p>
    <w:p>
      <w:pPr>
        <w:pStyle w:val="Normal"/>
        <w:spacing w:lineRule="exact" w:line="2"/>
        <w:rPr>
          <w:rFonts w:ascii="Times New Roman" w:hAnsi="Times New Roman" w:eastAsia="Times New Roman" w:cs="Times New Roman"/>
          <w:color w:val="303131"/>
          <w:sz w:val="29"/>
        </w:rPr>
      </w:pPr>
      <w:r>
        <w:rPr>
          <w:rFonts w:eastAsia="Times New Roman" w:cs="Times New Roman" w:ascii="Times New Roman" w:hAnsi="Times New Roman"/>
          <w:color w:val="303131"/>
          <w:sz w:val="29"/>
        </w:rPr>
      </w:r>
    </w:p>
    <w:p>
      <w:pPr>
        <w:pStyle w:val="Normal"/>
        <w:spacing w:lineRule="auto"/>
        <w:ind w:left="5953" w:right="0" w:hanging="0"/>
        <w:rPr/>
      </w:pPr>
      <w:r>
        <w:rPr>
          <w:rFonts w:eastAsia="Arial" w:cs="Arial" w:ascii="Arial" w:hAnsi="Arial"/>
          <w:sz w:val="48"/>
        </w:rPr>
        <w:t>(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sz w:val="68"/>
          <w:vertAlign w:val="subscript"/>
        </w:rPr>
        <w:t>1</w:t>
      </w:r>
      <w:r>
        <w:rPr>
          <w:rFonts w:eastAsia="Arial" w:cs="Arial" w:ascii="Arial" w:hAnsi="Arial"/>
          <w:sz w:val="48"/>
        </w:rPr>
        <w:t xml:space="preserve">, 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sz w:val="68"/>
          <w:vertAlign w:val="subscript"/>
        </w:rPr>
        <w:t>2</w:t>
      </w:r>
      <w:r>
        <w:rPr>
          <w:rFonts w:eastAsia="Arial" w:cs="Arial" w:ascii="Arial" w:hAnsi="Arial"/>
          <w:sz w:val="48"/>
        </w:rPr>
        <w:t xml:space="preserve">, …, 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i/>
          <w:sz w:val="68"/>
          <w:vertAlign w:val="subscript"/>
        </w:rPr>
        <w:t>N</w:t>
      </w:r>
      <w:r>
        <w:rPr>
          <w:rFonts w:eastAsia="Arial" w:cs="Arial" w:ascii="Arial" w:hAnsi="Arial"/>
          <w:sz w:val="48"/>
        </w:rPr>
        <w:t>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Запись векторов.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Обычно вектор записывается в виде последовательности чисел, через запятую и все это берется в круглые скобки. Часто, когда вектор обозначается одной буквой, то над этой буквой ставится черточка. В нашей лекции мы будем эту черточку опускать, надеемся из контакста будет понятно, что является числом, а что вектором.</w:t>
      </w:r>
    </w:p>
    <w:p>
      <w:pPr>
        <w:pStyle w:val="Normal"/>
        <w:spacing w:lineRule="auto"/>
        <w:ind w:left="57" w:right="0" w:hanging="0"/>
        <w:rPr/>
      </w:pP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sz w:val="48"/>
        </w:rPr>
        <w:t>¯ = (</w:t>
      </w:r>
      <w:r>
        <w:rPr>
          <w:rFonts w:eastAsia="Arial" w:cs="Arial" w:ascii="Arial" w:hAnsi="Arial"/>
          <w:i/>
          <w:sz w:val="48"/>
        </w:rPr>
        <w:t>x</w:t>
      </w:r>
      <w:r>
        <w:rPr>
          <w:rFonts w:eastAsia="Arial" w:cs="Arial" w:ascii="Arial" w:hAnsi="Arial"/>
          <w:sz w:val="68"/>
          <w:vertAlign w:val="subscript"/>
        </w:rPr>
        <w:t>1</w:t>
      </w:r>
      <w:r>
        <w:rPr>
          <w:rFonts w:eastAsia="Arial" w:cs="Arial" w:ascii="Arial" w:hAnsi="Arial"/>
          <w:sz w:val="48"/>
        </w:rPr>
        <w:t>, …,</w:t>
      </w:r>
      <w:r>
        <w:rPr>
          <w:rFonts w:eastAsia="Arial" w:cs="Arial" w:ascii="Arial" w:hAnsi="Arial"/>
          <w:i/>
          <w:sz w:val="48"/>
        </w:rPr>
        <w:t xml:space="preserve"> x</w:t>
      </w:r>
      <w:r>
        <w:rPr>
          <w:rFonts w:eastAsia="Arial" w:cs="Arial" w:ascii="Arial" w:hAnsi="Arial"/>
          <w:i/>
          <w:sz w:val="68"/>
          <w:vertAlign w:val="subscript"/>
        </w:rPr>
        <w:t>n</w:t>
      </w:r>
      <w:r>
        <w:rPr>
          <w:rFonts w:eastAsia="Arial" w:cs="Arial" w:ascii="Arial" w:hAnsi="Arial"/>
          <w:sz w:val="48"/>
        </w:rPr>
        <w:t>)</w:t>
      </w:r>
    </w:p>
    <w:p>
      <w:pPr>
        <w:pStyle w:val="Normal"/>
        <w:rPr/>
      </w:pPr>
      <w:r>
        <w:rPr/>
        <w:t xml:space="preserve">При этом сами числа x1, …, xn называются </w:t>
      </w:r>
      <w:r>
        <w:rPr>
          <w:b/>
          <w:bCs/>
        </w:rPr>
        <w:t xml:space="preserve">компонентами </w:t>
      </w:r>
      <w:r>
        <w:rPr>
          <w:b w:val="false"/>
          <w:bCs w:val="false"/>
        </w:rPr>
        <w:t xml:space="preserve">или </w:t>
      </w:r>
      <w:r>
        <w:rPr>
          <w:b/>
          <w:bCs/>
        </w:rPr>
        <w:t>координатами вектора</w:t>
      </w:r>
      <w:r>
        <w:rPr/>
        <w:t xml:space="preserve">. В различных математических статьях можно увидеть запись в виде так называемого вектора-столбца, когда компоненты вектора записываются по вертикали, и все это берется либо в круглые, либо в квадратные скобки. </w:t>
      </w:r>
    </w:p>
    <w:p>
      <w:pPr>
        <w:pStyle w:val="Normal"/>
        <w:rPr/>
      </w:pPr>
      <w:r>
        <w:rPr/>
        <w:drawing>
          <wp:anchor behindDoc="1" distT="0" distB="0" distL="114935" distR="114935" simplePos="0" locked="0" layoutInCell="1" allowOverlap="1" relativeHeight="6">
            <wp:simplePos x="0" y="0"/>
            <wp:positionH relativeFrom="column">
              <wp:posOffset>-29210</wp:posOffset>
            </wp:positionH>
            <wp:positionV relativeFrom="paragraph">
              <wp:posOffset>-132715</wp:posOffset>
            </wp:positionV>
            <wp:extent cx="1735455" cy="2153920"/>
            <wp:effectExtent l="0" t="0" r="0" b="0"/>
            <wp:wrapNone/>
            <wp:docPr id="5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44" t="44948" r="74681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2204" w:type="dxa"/>
        <w:jc w:val="left"/>
        <w:tblInd w:w="381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1244"/>
      </w:tblGrid>
      <w:tr>
        <w:trPr>
          <w:trHeight w:val="390" w:hRule="atLeast"/>
        </w:trPr>
        <w:tc>
          <w:tcPr>
            <w:tcW w:w="960" w:type="dxa"/>
            <w:tcBorders/>
            <w:shd w:fill="auto" w:val="clear"/>
          </w:tcPr>
          <w:p>
            <w:pPr>
              <w:pStyle w:val="Normal"/>
              <w:tabs>
                <w:tab w:val="clear" w:pos="720"/>
              </w:tabs>
              <w:spacing w:lineRule="auto"/>
              <w:ind w:left="20" w:right="0" w:hanging="0"/>
              <w:rPr>
                <w:sz w:val="32"/>
                <w:szCs w:val="32"/>
              </w:rPr>
            </w:pPr>
            <w:r>
              <w:rPr>
                <w:rFonts w:cs="Arial" w:ascii="Arial" w:hAnsi="Arial"/>
                <w:i/>
                <w:sz w:val="32"/>
                <w:szCs w:val="32"/>
              </w:rPr>
              <w:t>x</w:t>
            </w:r>
            <w:r>
              <w:rPr>
                <w:rFonts w:cs="Arial" w:ascii="Arial" w:hAnsi="Arial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244" w:type="dxa"/>
            <w:tcBorders/>
            <w:shd w:fill="auto" w:val="clear"/>
          </w:tcPr>
          <w:p>
            <w:pPr>
              <w:pStyle w:val="Normal"/>
              <w:tabs>
                <w:tab w:val="clear" w:pos="720"/>
              </w:tabs>
              <w:spacing w:lineRule="auto"/>
              <w:ind w:left="540" w:right="0" w:hanging="0"/>
              <w:rPr>
                <w:sz w:val="32"/>
                <w:szCs w:val="32"/>
              </w:rPr>
            </w:pPr>
            <w:r>
              <w:rPr>
                <w:rFonts w:cs="Arial" w:ascii="Arial" w:hAnsi="Arial"/>
                <w:i/>
                <w:sz w:val="32"/>
                <w:szCs w:val="32"/>
              </w:rPr>
              <w:t>x</w:t>
            </w:r>
            <w:r>
              <w:rPr>
                <w:rFonts w:cs="Arial" w:ascii="Arial" w:hAnsi="Arial"/>
                <w:sz w:val="32"/>
                <w:szCs w:val="32"/>
                <w:vertAlign w:val="subscript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960" w:type="dxa"/>
            <w:tcBorders/>
            <w:shd w:fill="auto" w:val="clear"/>
          </w:tcPr>
          <w:p>
            <w:pPr>
              <w:pStyle w:val="Normal"/>
              <w:tabs>
                <w:tab w:val="clear" w:pos="720"/>
              </w:tabs>
              <w:spacing w:lineRule="exact" w:line="597"/>
              <w:rPr>
                <w:sz w:val="32"/>
                <w:szCs w:val="32"/>
              </w:rPr>
            </w:pPr>
            <w:r>
              <w:rPr>
                <w:rFonts w:cs="Arial" w:ascii="Arial" w:hAnsi="Arial"/>
                <w:i/>
                <w:sz w:val="32"/>
                <w:szCs w:val="32"/>
              </w:rPr>
              <w:t>x</w:t>
            </w:r>
            <w:r>
              <w:rPr>
                <w:rFonts w:cs="Arial" w:ascii="Arial" w:hAnsi="Arial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244" w:type="dxa"/>
            <w:tcBorders/>
            <w:shd w:fill="auto" w:val="clear"/>
          </w:tcPr>
          <w:p>
            <w:pPr>
              <w:pStyle w:val="Normal"/>
              <w:tabs>
                <w:tab w:val="clear" w:pos="720"/>
              </w:tabs>
              <w:spacing w:lineRule="exact" w:line="597"/>
              <w:ind w:left="540" w:right="0" w:hanging="0"/>
              <w:rPr>
                <w:sz w:val="32"/>
                <w:szCs w:val="32"/>
              </w:rPr>
            </w:pPr>
            <w:r>
              <w:rPr>
                <w:rFonts w:cs="Arial" w:ascii="Arial" w:hAnsi="Arial"/>
                <w:i/>
                <w:sz w:val="32"/>
                <w:szCs w:val="32"/>
              </w:rPr>
              <w:t>x</w:t>
            </w:r>
            <w:r>
              <w:rPr>
                <w:rFonts w:cs="Arial" w:ascii="Arial" w:hAnsi="Arial"/>
                <w:sz w:val="32"/>
                <w:szCs w:val="32"/>
                <w:vertAlign w:val="subscript"/>
              </w:rPr>
              <w:t>2</w:t>
            </w:r>
          </w:p>
        </w:tc>
      </w:tr>
      <w:tr>
        <w:trPr>
          <w:trHeight w:val="765" w:hRule="atLeast"/>
        </w:trPr>
        <w:tc>
          <w:tcPr>
            <w:tcW w:w="960" w:type="dxa"/>
            <w:tcBorders/>
            <w:shd w:fill="auto" w:val="clear"/>
          </w:tcPr>
          <w:p>
            <w:pPr>
              <w:pStyle w:val="Normal"/>
              <w:tabs>
                <w:tab w:val="clear" w:pos="720"/>
              </w:tabs>
              <w:spacing w:lineRule="exact" w:line="1287"/>
              <w:ind w:left="20" w:right="0" w:hanging="0"/>
              <w:rPr>
                <w:sz w:val="32"/>
                <w:szCs w:val="32"/>
              </w:rPr>
            </w:pPr>
            <w:r>
              <w:rPr>
                <w:rFonts w:cs="Arial" w:ascii="Arial" w:hAnsi="Arial"/>
                <w:i/>
                <w:sz w:val="32"/>
                <w:szCs w:val="32"/>
              </w:rPr>
              <w:t>x</w:t>
            </w:r>
            <w:r>
              <w:rPr>
                <w:rFonts w:eastAsia="Arial Unicode MS" w:cs="Arial Unicode MS" w:ascii="Arial Unicode MS" w:hAnsi="Arial Unicode MS"/>
                <w:sz w:val="32"/>
                <w:szCs w:val="32"/>
                <w:vertAlign w:val="superscript"/>
              </w:rPr>
              <w:t>⋮</w:t>
            </w:r>
            <w:r>
              <w:rPr>
                <w:rFonts w:cs="Arial" w:ascii="Arial" w:hAnsi="Arial"/>
                <w:i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1244" w:type="dxa"/>
            <w:tcBorders/>
            <w:shd w:fill="auto" w:val="clear"/>
          </w:tcPr>
          <w:p>
            <w:pPr>
              <w:pStyle w:val="Normal"/>
              <w:tabs>
                <w:tab w:val="clear" w:pos="720"/>
              </w:tabs>
              <w:spacing w:lineRule="exact" w:line="1287"/>
              <w:ind w:left="540" w:right="0" w:hanging="0"/>
              <w:rPr>
                <w:sz w:val="32"/>
                <w:szCs w:val="32"/>
              </w:rPr>
            </w:pPr>
            <w:r>
              <w:rPr>
                <w:rFonts w:cs="Arial" w:ascii="Arial" w:hAnsi="Arial"/>
                <w:i/>
                <w:sz w:val="32"/>
                <w:szCs w:val="32"/>
              </w:rPr>
              <w:t>x</w:t>
            </w:r>
            <w:r>
              <w:rPr>
                <w:rFonts w:eastAsia="Arial Unicode MS" w:cs="Arial Unicode MS" w:ascii="Arial Unicode MS" w:hAnsi="Arial Unicode MS"/>
                <w:sz w:val="32"/>
                <w:szCs w:val="32"/>
                <w:vertAlign w:val="superscript"/>
              </w:rPr>
              <w:t>⋮</w:t>
            </w:r>
            <w:r>
              <w:rPr>
                <w:rFonts w:cs="Arial" w:ascii="Arial" w:hAnsi="Arial"/>
                <w:i/>
                <w:sz w:val="32"/>
                <w:szCs w:val="32"/>
                <w:vertAlign w:val="subscript"/>
              </w:rPr>
              <w:t>n</w:t>
            </w:r>
          </w:p>
        </w:tc>
      </w:tr>
    </w:tbl>
    <w:p>
      <w:pPr>
        <w:pStyle w:val="Normal"/>
        <w:rPr>
          <w:rFonts w:ascii="Calibri" w:hAnsi="Calibri" w:eastAsia="Arial"/>
          <w:color w:val="000000"/>
          <w:sz w:val="20"/>
          <w:lang w:val="ru-RU" w:eastAsia="hi-IN"/>
        </w:rPr>
      </w:pPr>
      <w:r>
        <w:rPr>
          <w:rFonts w:eastAsia="Arial" w:ascii="Calibri" w:hAnsi="Calibri"/>
          <w:color w:val="000000"/>
          <w:sz w:val="20"/>
          <w:lang w:val="ru-RU" w:eastAsia="hi-IN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Геометрическая интерпретация векторов.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Когда у нас есть длинный набор чисел, то с ним удобно делать разные арифметические операции, но не очень удобно представлять как это выглядит. Для этого мы посмотрим как же устроена геометрическая интерпретация векторов. Начнем с вектора из одного числа, так называемого </w:t>
      </w:r>
      <w:r>
        <w:rPr>
          <w:b/>
          <w:bCs/>
        </w:rPr>
        <w:t>скаляра.</w:t>
      </w:r>
      <w:r>
        <w:rPr/>
        <w:t xml:space="preserve"> </w:t>
      </w:r>
      <w:r>
        <w:rPr/>
        <w:t>Его удобно представлять в виде точки на числовой прямой. Тут у нас точка, равная 1.5 и одномерный вектор, который состоит ровно из одного числа.</w:t>
      </w:r>
    </w:p>
    <w:p>
      <w:pPr>
        <w:pStyle w:val="Normal"/>
        <w:rPr/>
      </w:pPr>
      <w:r>
        <w:rPr/>
      </w:r>
    </w:p>
    <w:p>
      <w:pPr>
        <w:pStyle w:val="Normal"/>
        <w:spacing w:lineRule="auto"/>
        <w:ind w:left="20" w:right="0" w:hanging="0"/>
        <w:rPr/>
      </w:pPr>
      <w:r>
        <w:rPr>
          <w:rFonts w:eastAsia="Arial" w:cs="Arial" w:ascii="Arial" w:hAnsi="Arial"/>
          <w:color w:val="303131"/>
          <w:sz w:val="32"/>
        </w:rPr>
        <w:t>Вектор из одного числа (“</w:t>
      </w:r>
      <w:r>
        <w:rPr>
          <w:rFonts w:eastAsia="Arial" w:cs="Arial" w:ascii="Arial" w:hAnsi="Arial"/>
          <w:b/>
          <w:color w:val="303131"/>
          <w:sz w:val="32"/>
        </w:rPr>
        <w:t>скаляр</w:t>
      </w:r>
      <w:r>
        <w:rPr>
          <w:rFonts w:eastAsia="Arial" w:cs="Arial" w:ascii="Arial" w:hAnsi="Arial"/>
          <w:color w:val="303131"/>
          <w:sz w:val="32"/>
        </w:rPr>
        <w:t>”) — точка на прямой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-146050</wp:posOffset>
            </wp:positionH>
            <wp:positionV relativeFrom="paragraph">
              <wp:posOffset>120650</wp:posOffset>
            </wp:positionV>
            <wp:extent cx="4568825" cy="1753870"/>
            <wp:effectExtent l="0" t="0" r="0" b="0"/>
            <wp:wrapSquare wrapText="largest"/>
            <wp:docPr id="6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39" t="30519" r="43994" b="3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spacing w:lineRule="auto"/>
        <w:ind w:left="7480" w:right="0" w:hanging="0"/>
        <w:rPr/>
      </w:pPr>
      <w:r>
        <w:rPr>
          <w:rFonts w:eastAsia="Arial" w:cs="Arial" w:ascii="Arial" w:hAnsi="Arial"/>
          <w:i/>
          <w:sz w:val="48"/>
        </w:rPr>
        <w:t xml:space="preserve">v </w:t>
      </w:r>
      <w:r>
        <w:rPr/>
        <w:t>= (1.5)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Вектор из двух чисел удобно представлять себе в виде точки на плоскости. Здесь первая компонента вектора — это  координата точки по оси х, а вторая компонента вектора — это координата точки по оси у.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Вектор из двух чисел — точка на плоскости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-108585</wp:posOffset>
            </wp:positionH>
            <wp:positionV relativeFrom="paragraph">
              <wp:posOffset>35560</wp:posOffset>
            </wp:positionV>
            <wp:extent cx="4233545" cy="1942465"/>
            <wp:effectExtent l="0" t="0" r="0" b="0"/>
            <wp:wrapSquare wrapText="largest"/>
            <wp:docPr id="7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48" t="29791" r="37897" b="2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 = (−2.2, 1.0)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Совершенно аналогично вектор из трех чисел — это точка в трехмерном пространстве. Здесь изображен вектор с координатами  0.7, 0.7, 1.5.</w:t>
      </w:r>
    </w:p>
    <w:p>
      <w:pPr>
        <w:pStyle w:val="Normal"/>
        <w:spacing w:lineRule="auto"/>
        <w:jc w:val="right"/>
        <w:rPr>
          <w:rFonts w:ascii="Arial" w:hAnsi="Arial" w:eastAsia="Arial" w:cs="Arial"/>
          <w:color w:val="303131"/>
          <w:sz w:val="32"/>
        </w:rPr>
      </w:pPr>
      <w:r>
        <w:rPr>
          <w:rFonts w:eastAsia="Arial" w:cs="Arial" w:ascii="Arial" w:hAnsi="Arial"/>
          <w:color w:val="303131"/>
          <w:sz w:val="32"/>
        </w:rPr>
      </w:r>
    </w:p>
    <w:p>
      <w:pPr>
        <w:pStyle w:val="Normal"/>
        <w:spacing w:lineRule="auto"/>
        <w:jc w:val="right"/>
        <w:rPr>
          <w:rFonts w:ascii="Arial" w:hAnsi="Arial" w:eastAsia="Arial" w:cs="Arial"/>
          <w:color w:val="303131"/>
          <w:sz w:val="32"/>
        </w:rPr>
      </w:pPr>
      <w:r>
        <w:rPr>
          <w:rFonts w:eastAsia="Arial" w:cs="Arial" w:ascii="Arial" w:hAnsi="Arial"/>
          <w:color w:val="303131"/>
          <w:sz w:val="32"/>
        </w:rPr>
        <w:t>Вектор из трёх чисел — точка в трёхмерном пространстве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-80010</wp:posOffset>
            </wp:positionH>
            <wp:positionV relativeFrom="paragraph">
              <wp:posOffset>13335</wp:posOffset>
            </wp:positionV>
            <wp:extent cx="3331210" cy="2715260"/>
            <wp:effectExtent l="0" t="0" r="0" b="0"/>
            <wp:wrapSquare wrapText="largest"/>
            <wp:docPr id="8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61" t="17945" r="42488"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>
          <w:rFonts w:eastAsia="Arial" w:cs="Arial" w:ascii="Arial" w:hAnsi="Arial"/>
          <w:i/>
          <w:sz w:val="48"/>
        </w:rPr>
        <w:t xml:space="preserve">v </w:t>
      </w:r>
      <w:r>
        <w:rPr/>
        <w:t>= (0.7, 0.7, 1.5)</w:t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762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И дальше мы обобщаем это представление на вектор N чисел. Что такое N-мерное пространство уже не так легко представить. Обычно это легко себе представить просто по аналогии с трехмерным пространством, просто как будто координат стало больше.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>
          <w:rFonts w:eastAsia="Arial" w:cs="Arial" w:ascii="Arial" w:hAnsi="Arial"/>
          <w:color w:val="303131"/>
          <w:sz w:val="31"/>
        </w:rPr>
        <w:t xml:space="preserve">Вектор из </w:t>
      </w:r>
      <w:r>
        <w:rPr>
          <w:rFonts w:eastAsia="Arial" w:cs="Arial" w:ascii="Arial" w:hAnsi="Arial"/>
          <w:b/>
          <w:color w:val="303131"/>
          <w:sz w:val="31"/>
        </w:rPr>
        <w:t>N</w:t>
      </w:r>
      <w:r>
        <w:rPr>
          <w:rFonts w:eastAsia="Arial" w:cs="Arial" w:ascii="Arial" w:hAnsi="Arial"/>
          <w:color w:val="303131"/>
          <w:sz w:val="31"/>
        </w:rPr>
        <w:t xml:space="preserve"> чисел — точка в </w:t>
      </w:r>
      <w:r>
        <w:rPr>
          <w:rFonts w:eastAsia="Arial" w:cs="Arial" w:ascii="Arial" w:hAnsi="Arial"/>
          <w:b/>
          <w:color w:val="303131"/>
          <w:sz w:val="31"/>
        </w:rPr>
        <w:t>N</w:t>
      </w:r>
      <w:r>
        <w:rPr>
          <w:rFonts w:eastAsia="Arial" w:cs="Arial" w:ascii="Arial" w:hAnsi="Arial"/>
          <w:color w:val="303131"/>
          <w:sz w:val="31"/>
        </w:rPr>
        <w:t>-мерном пространстве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-175260</wp:posOffset>
            </wp:positionH>
            <wp:positionV relativeFrom="paragraph">
              <wp:posOffset>105410</wp:posOffset>
            </wp:positionV>
            <wp:extent cx="3559810" cy="2962910"/>
            <wp:effectExtent l="0" t="0" r="0" b="0"/>
            <wp:wrapSquare wrapText="largest"/>
            <wp:docPr id="9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16" t="14995" r="42696" b="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6293" w:right="0" w:hanging="0"/>
        <w:rPr/>
      </w:pPr>
      <w:r>
        <w:rPr>
          <w:rFonts w:eastAsia="Arial" w:cs="Arial" w:ascii="Arial" w:hAnsi="Arial"/>
          <w:i/>
          <w:sz w:val="48"/>
        </w:rPr>
        <w:t xml:space="preserve">v </w:t>
      </w:r>
      <w:r>
        <w:rPr/>
        <w:t>= (0.7, 0.7, 1.5, …)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Векторы на Python.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Для работы с векторами на Python мы используем библиотеку numpy. Это довольно стандартная большая библиотека для работы с векторами, матрицами и еще очень много чем.</w:t>
      </w:r>
    </w:p>
    <w:p>
      <w:pPr>
        <w:pStyle w:val="Normal"/>
        <w:spacing w:lineRule="auto"/>
        <w:ind w:left="0" w:right="0" w:hanging="0"/>
        <w:rPr/>
      </w:pPr>
      <w:r>
        <w:rPr/>
        <w:t xml:space="preserve">В первой строчке мы ее импортируем. </w:t>
      </w:r>
      <w:r>
        <w:rPr/>
        <w:t xml:space="preserve"> </w:t>
      </w:r>
      <w:r>
        <w:rPr/>
        <w:t xml:space="preserve">И дальше мы создаем вектор из четырех компонент с помощью команды np.array. Это некоторый объект класса array, что переводится как «массив». В третьей строчке мы просим Python вывести нам то, что находится в переменной v. Мы видим, что у нас получился массив из тех самых чисел, которые мы туда передали. При создании вектора пишем в квадратных скобках, то есть в виде питоновского списка те числа, из которых мы хотим сделать вектор. Для разнообразия сюда включено стандартное обозначение для числа Пи (np.pi). При выводе результата мы получим число. В четвертой строчке мы вызываем очень полезный метод shape, который показывает нам какого размера наш вектор v. Мы видим, что не случилось ничего неожиданного и получился вектор размерности 4.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600" w:right="0" w:hanging="0"/>
        <w:rPr>
          <w:rFonts w:ascii="Arial" w:hAnsi="Arial" w:eastAsia="Arial" w:cs="Arial"/>
          <w:color w:val="303131"/>
          <w:sz w:val="32"/>
        </w:rPr>
      </w:pPr>
      <w:r>
        <w:rPr>
          <w:rFonts w:eastAsia="Arial" w:cs="Arial" w:ascii="Arial" w:hAnsi="Arial"/>
          <w:color w:val="303131"/>
          <w:sz w:val="32"/>
        </w:rPr>
        <w:t>Пример: создаём и выводим 4-мерный вектор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11">
            <wp:simplePos x="0" y="0"/>
            <wp:positionH relativeFrom="column">
              <wp:posOffset>346075</wp:posOffset>
            </wp:positionH>
            <wp:positionV relativeFrom="paragraph">
              <wp:posOffset>126365</wp:posOffset>
            </wp:positionV>
            <wp:extent cx="6840220" cy="2856865"/>
            <wp:effectExtent l="0" t="0" r="0" b="0"/>
            <wp:wrapNone/>
            <wp:docPr id="10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01" t="27090" r="17789" b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В другом примере мы создадим три вектора размерности 2 и нарисуем их с помощью библиотеки matplotlib. В первой ячейке создаем векторы v1, v2 и v3, соответственно с числами 5 2, -3 4 и -2 e, где е — то самое число — основание натурального логарифма. Дальше с помощью библиотеки  matplotlib (сначала мы ее импортируем). Дальше в нижней строчке мы изображаем наш вектор на плоскости. Обратите внимание как мы обращаемся к компонентам отдельных векторов. Сначала мы обращаемся к нулевой компоненте вектора, потом к первой v1[0], v1[1]. В Python  компоненты вектора нумеруются с нуля, соответственно в двумерном векторе есть компоненты номер 0 и номер 1. 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 w:line="333"/>
        <w:ind w:left="0" w:right="510" w:hanging="0"/>
        <w:rPr>
          <w:rFonts w:ascii="Arial" w:hAnsi="Arial" w:eastAsia="Arial" w:cs="Arial"/>
          <w:color w:val="303131"/>
          <w:sz w:val="30"/>
        </w:rPr>
      </w:pPr>
      <w:r>
        <w:rPr>
          <w:rFonts w:eastAsia="Arial" w:cs="Arial" w:ascii="Arial" w:hAnsi="Arial"/>
          <w:color w:val="303131"/>
          <w:sz w:val="30"/>
        </w:rPr>
        <w:t>Пример: создаём три 2-мерных вектора, рисуем с помощью matplotlib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12">
            <wp:simplePos x="0" y="0"/>
            <wp:positionH relativeFrom="column">
              <wp:posOffset>-88900</wp:posOffset>
            </wp:positionH>
            <wp:positionV relativeFrom="paragraph">
              <wp:posOffset>36830</wp:posOffset>
            </wp:positionV>
            <wp:extent cx="4250055" cy="5143500"/>
            <wp:effectExtent l="0" t="0" r="0" b="0"/>
            <wp:wrapNone/>
            <wp:docPr id="11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498" t="-3" r="41021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Операции с векторами.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Сложение и вычитание векторов.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Когда у нас есть два вектора одной и той же размерности, то есть одной и той же длины, мы можем их складывать и вычитать поэлементно. Это аналогично тому, как мы в школе учились складывать и вычитать в столбик. Мы как будто бы пишем один вектор под другим, и тогда </w:t>
      </w:r>
      <w:r>
        <w:drawing>
          <wp:anchor behindDoc="1" distT="0" distB="0" distL="114935" distR="114935" simplePos="0" locked="0" layoutInCell="1" allowOverlap="1" relativeHeight="13">
            <wp:simplePos x="0" y="0"/>
            <wp:positionH relativeFrom="column">
              <wp:posOffset>-196850</wp:posOffset>
            </wp:positionH>
            <wp:positionV relativeFrom="paragraph">
              <wp:posOffset>683260</wp:posOffset>
            </wp:positionV>
            <wp:extent cx="3354070" cy="1877695"/>
            <wp:effectExtent l="0" t="0" r="0" b="0"/>
            <wp:wrapNone/>
            <wp:docPr id="12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5" t="32843" r="55407" b="3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 xml:space="preserve">ервая компонента нового вектора a1 + b1, </w:t>
      </w:r>
      <w:r>
        <w:rPr/>
        <w:t>вторая компонента данного вектора a2 + b2 и так далее, a</w:t>
      </w:r>
      <w:r>
        <w:rPr>
          <w:position w:val="-23"/>
          <w:sz w:val="17"/>
        </w:rPr>
        <w:t>n</w:t>
      </w:r>
      <w:r>
        <w:rPr/>
        <w:t xml:space="preserve"> + b</w:t>
      </w:r>
      <w:r>
        <w:rPr>
          <w:position w:val="-23"/>
          <w:sz w:val="17"/>
        </w:rPr>
        <w:t>n</w:t>
      </w:r>
      <w:r>
        <w:rPr/>
        <w:t>.</w:t>
      </w:r>
    </w:p>
    <w:p>
      <w:pPr>
        <w:pStyle w:val="Normal"/>
        <w:numPr>
          <w:ilvl w:val="0"/>
          <w:numId w:val="1"/>
        </w:numPr>
        <w:tabs>
          <w:tab w:val="left" w:pos="165" w:leader="none"/>
        </w:tabs>
        <w:spacing w:lineRule="auto" w:line="218"/>
        <w:ind w:left="283" w:right="3855" w:hanging="907"/>
        <w:jc w:val="both"/>
        <w:rPr/>
      </w:pPr>
      <w:r>
        <w:rPr>
          <w:rFonts w:eastAsia="Arial" w:cs="Arial" w:ascii="Arial" w:hAnsi="Arial"/>
          <w:color w:val="303131"/>
          <w:sz w:val="56"/>
          <w:szCs w:val="56"/>
        </w:rPr>
        <w:t>(</w:t>
      </w:r>
      <w:r>
        <w:rPr>
          <w:rFonts w:eastAsia="Arial" w:cs="Arial" w:ascii="Arial" w:hAnsi="Arial"/>
          <w:i/>
          <w:color w:val="303131"/>
          <w:sz w:val="56"/>
          <w:szCs w:val="56"/>
        </w:rPr>
        <w:t>a</w:t>
      </w:r>
      <w:r>
        <w:rPr>
          <w:rFonts w:eastAsia="Arial" w:cs="Arial" w:ascii="Arial" w:hAnsi="Arial"/>
          <w:color w:val="303131"/>
          <w:sz w:val="56"/>
          <w:szCs w:val="56"/>
          <w:vertAlign w:val="subscript"/>
        </w:rPr>
        <w:t>1</w:t>
      </w:r>
      <w:r>
        <w:rPr>
          <w:rFonts w:eastAsia="Arial" w:cs="Arial" w:ascii="Arial" w:hAnsi="Arial"/>
          <w:color w:val="303131"/>
          <w:sz w:val="56"/>
          <w:szCs w:val="56"/>
        </w:rPr>
        <w:t xml:space="preserve">, …, </w:t>
      </w:r>
      <w:r>
        <w:rPr>
          <w:rFonts w:eastAsia="Arial" w:cs="Arial" w:ascii="Arial" w:hAnsi="Arial"/>
          <w:i/>
          <w:color w:val="303131"/>
          <w:sz w:val="56"/>
          <w:szCs w:val="56"/>
        </w:rPr>
        <w:t>a</w:t>
      </w:r>
      <w:r>
        <w:rPr>
          <w:rFonts w:eastAsia="Arial" w:cs="Arial" w:ascii="Arial" w:hAnsi="Arial"/>
          <w:i/>
          <w:color w:val="303131"/>
          <w:sz w:val="56"/>
          <w:szCs w:val="56"/>
          <w:vertAlign w:val="subscript"/>
        </w:rPr>
        <w:t>n</w:t>
      </w:r>
      <w:r>
        <w:rPr>
          <w:rFonts w:eastAsia="Arial" w:cs="Arial" w:ascii="Arial" w:hAnsi="Arial"/>
          <w:color w:val="303131"/>
          <w:sz w:val="56"/>
          <w:szCs w:val="56"/>
        </w:rPr>
        <w:t xml:space="preserve">) </w:t>
      </w:r>
    </w:p>
    <w:p>
      <w:pPr>
        <w:pStyle w:val="Normal"/>
        <w:numPr>
          <w:ilvl w:val="0"/>
          <w:numId w:val="0"/>
        </w:numPr>
        <w:tabs>
          <w:tab w:val="left" w:pos="165" w:leader="none"/>
        </w:tabs>
        <w:spacing w:lineRule="auto" w:line="218"/>
        <w:ind w:left="-624" w:right="3855" w:hanging="0"/>
        <w:jc w:val="both"/>
        <w:rPr>
          <w:sz w:val="56"/>
          <w:szCs w:val="56"/>
        </w:rPr>
      </w:pPr>
      <w:r>
        <w:rPr>
          <w:rFonts w:eastAsia="Arial" w:cs="Arial" w:ascii="Arial" w:hAnsi="Arial"/>
          <w:color w:val="303131"/>
          <w:sz w:val="56"/>
          <w:szCs w:val="56"/>
        </w:rPr>
        <w:t xml:space="preserve">    </w:t>
      </w:r>
      <w:r>
        <w:rPr>
          <w:rFonts w:eastAsia="Arial" w:cs="Arial" w:ascii="Arial" w:hAnsi="Arial"/>
          <w:color w:val="303131"/>
          <w:sz w:val="56"/>
          <w:szCs w:val="56"/>
        </w:rPr>
        <w:t>(</w:t>
      </w:r>
      <w:r>
        <w:rPr>
          <w:rFonts w:eastAsia="Arial" w:cs="Arial" w:ascii="Arial" w:hAnsi="Arial"/>
          <w:i/>
          <w:color w:val="303131"/>
          <w:sz w:val="56"/>
          <w:szCs w:val="56"/>
        </w:rPr>
        <w:t>b</w:t>
      </w:r>
      <w:r>
        <w:rPr>
          <w:rFonts w:eastAsia="Arial" w:cs="Arial" w:ascii="Arial" w:hAnsi="Arial"/>
          <w:color w:val="303131"/>
          <w:sz w:val="56"/>
          <w:szCs w:val="56"/>
          <w:vertAlign w:val="subscript"/>
        </w:rPr>
        <w:t>1</w:t>
      </w:r>
      <w:r>
        <w:rPr>
          <w:rFonts w:eastAsia="Arial" w:cs="Arial" w:ascii="Arial" w:hAnsi="Arial"/>
          <w:color w:val="303131"/>
          <w:sz w:val="56"/>
          <w:szCs w:val="56"/>
        </w:rPr>
        <w:t xml:space="preserve">, …, </w:t>
      </w:r>
      <w:r>
        <w:rPr>
          <w:rFonts w:eastAsia="Arial" w:cs="Arial" w:ascii="Arial" w:hAnsi="Arial"/>
          <w:i/>
          <w:color w:val="303131"/>
          <w:sz w:val="56"/>
          <w:szCs w:val="56"/>
        </w:rPr>
        <w:t>b</w:t>
      </w:r>
      <w:r>
        <w:rPr>
          <w:rFonts w:eastAsia="Arial" w:cs="Arial" w:ascii="Arial" w:hAnsi="Arial"/>
          <w:i/>
          <w:color w:val="303131"/>
          <w:sz w:val="56"/>
          <w:szCs w:val="56"/>
          <w:vertAlign w:val="subscript"/>
        </w:rPr>
        <w:t>n</w:t>
      </w:r>
      <w:r>
        <w:rPr>
          <w:rFonts w:eastAsia="Arial" w:cs="Arial" w:ascii="Arial" w:hAnsi="Arial"/>
          <w:color w:val="303131"/>
          <w:sz w:val="56"/>
          <w:szCs w:val="56"/>
        </w:rPr>
        <w:t>)</w:t>
      </w:r>
    </w:p>
    <w:p>
      <w:pPr>
        <w:pStyle w:val="Normal"/>
        <w:spacing w:lineRule="exact" w:line="8"/>
        <w:rPr>
          <w:rFonts w:ascii="Times New Roman" w:hAnsi="Times New Roman" w:eastAsia="Times New Roman" w:cs="Times New Roman"/>
          <w:color w:val="303131"/>
          <w:sz w:val="56"/>
          <w:szCs w:val="56"/>
          <w:vertAlign w:val="subscript"/>
        </w:rPr>
      </w:pPr>
      <w:r>
        <w:rPr>
          <w:rFonts w:eastAsia="Times New Roman" w:cs="Times New Roman" w:ascii="Times New Roman" w:hAnsi="Times New Roman"/>
          <w:color w:val="303131"/>
          <w:sz w:val="56"/>
          <w:szCs w:val="56"/>
          <w:vertAlign w:val="subscript"/>
        </w:rPr>
      </w:r>
    </w:p>
    <w:p>
      <w:pPr>
        <w:pStyle w:val="Normal"/>
        <w:spacing w:lineRule="auto"/>
        <w:ind w:left="0" w:right="0" w:hanging="0"/>
        <w:rPr>
          <w:rFonts w:ascii="Arial" w:hAnsi="Arial" w:eastAsia="Arial" w:cs="Arial"/>
          <w:color w:val="303131"/>
          <w:sz w:val="56"/>
          <w:szCs w:val="56"/>
        </w:rPr>
      </w:pPr>
      <w:r>
        <w:rPr>
          <w:rFonts w:eastAsia="Arial" w:cs="Arial" w:ascii="Arial" w:hAnsi="Arial"/>
          <w:color w:val="303131"/>
          <w:sz w:val="56"/>
          <w:szCs w:val="56"/>
        </w:rPr>
      </w:r>
    </w:p>
    <w:p>
      <w:pPr>
        <w:pStyle w:val="Normal"/>
        <w:spacing w:lineRule="auto"/>
        <w:ind w:left="0" w:right="0" w:hanging="0"/>
        <w:rPr/>
      </w:pPr>
      <w:r>
        <w:rPr>
          <w:rFonts w:eastAsia="Arial" w:cs="Arial" w:ascii="Arial" w:hAnsi="Arial"/>
          <w:color w:val="303131"/>
          <w:sz w:val="56"/>
          <w:szCs w:val="56"/>
        </w:rPr>
        <w:t>(</w:t>
      </w:r>
      <w:r>
        <w:rPr>
          <w:rFonts w:eastAsia="Arial" w:cs="Arial" w:ascii="Arial" w:hAnsi="Arial"/>
          <w:i/>
          <w:color w:val="303131"/>
          <w:sz w:val="56"/>
          <w:szCs w:val="56"/>
        </w:rPr>
        <w:t>a</w:t>
      </w:r>
      <w:r>
        <w:rPr>
          <w:rFonts w:eastAsia="Arial" w:cs="Arial" w:ascii="Arial" w:hAnsi="Arial"/>
          <w:color w:val="303131"/>
          <w:sz w:val="56"/>
          <w:szCs w:val="56"/>
          <w:vertAlign w:val="subscript"/>
        </w:rPr>
        <w:t>1</w:t>
      </w:r>
      <w:r>
        <w:rPr>
          <w:rFonts w:eastAsia="Arial" w:cs="Arial" w:ascii="Arial" w:hAnsi="Arial"/>
          <w:color w:val="303131"/>
          <w:sz w:val="56"/>
          <w:szCs w:val="56"/>
        </w:rPr>
        <w:t xml:space="preserve"> + </w:t>
      </w:r>
      <w:r>
        <w:rPr>
          <w:rFonts w:eastAsia="Arial" w:cs="Arial" w:ascii="Arial" w:hAnsi="Arial"/>
          <w:i/>
          <w:color w:val="303131"/>
          <w:sz w:val="56"/>
          <w:szCs w:val="56"/>
        </w:rPr>
        <w:t>b</w:t>
      </w:r>
      <w:r>
        <w:rPr>
          <w:rFonts w:eastAsia="Arial" w:cs="Arial" w:ascii="Arial" w:hAnsi="Arial"/>
          <w:color w:val="303131"/>
          <w:sz w:val="56"/>
          <w:szCs w:val="56"/>
          <w:vertAlign w:val="subscript"/>
        </w:rPr>
        <w:t>1</w:t>
      </w:r>
      <w:r>
        <w:rPr>
          <w:rFonts w:eastAsia="Arial" w:cs="Arial" w:ascii="Arial" w:hAnsi="Arial"/>
          <w:color w:val="303131"/>
          <w:sz w:val="56"/>
          <w:szCs w:val="56"/>
        </w:rPr>
        <w:t xml:space="preserve">, …, </w:t>
      </w:r>
      <w:r>
        <w:rPr>
          <w:rFonts w:eastAsia="Arial" w:cs="Arial" w:ascii="Arial" w:hAnsi="Arial"/>
          <w:i/>
          <w:color w:val="303131"/>
          <w:sz w:val="56"/>
          <w:szCs w:val="56"/>
        </w:rPr>
        <w:t>a</w:t>
      </w:r>
      <w:r>
        <w:rPr>
          <w:rFonts w:eastAsia="Arial" w:cs="Arial" w:ascii="Arial" w:hAnsi="Arial"/>
          <w:i/>
          <w:color w:val="303131"/>
          <w:sz w:val="56"/>
          <w:szCs w:val="56"/>
          <w:vertAlign w:val="subscript"/>
        </w:rPr>
        <w:t>n</w:t>
      </w:r>
      <w:r>
        <w:rPr>
          <w:rFonts w:eastAsia="Arial" w:cs="Arial" w:ascii="Arial" w:hAnsi="Arial"/>
          <w:color w:val="303131"/>
          <w:sz w:val="56"/>
          <w:szCs w:val="56"/>
        </w:rPr>
        <w:t xml:space="preserve"> + </w:t>
      </w:r>
      <w:r>
        <w:rPr>
          <w:rFonts w:eastAsia="Arial" w:cs="Arial" w:ascii="Arial" w:hAnsi="Arial"/>
          <w:i/>
          <w:color w:val="303131"/>
          <w:sz w:val="56"/>
          <w:szCs w:val="56"/>
        </w:rPr>
        <w:t>b</w:t>
      </w:r>
      <w:r>
        <w:rPr>
          <w:rFonts w:eastAsia="Arial" w:cs="Arial" w:ascii="Arial" w:hAnsi="Arial"/>
          <w:i/>
          <w:color w:val="303131"/>
          <w:sz w:val="56"/>
          <w:szCs w:val="56"/>
          <w:vertAlign w:val="subscript"/>
        </w:rPr>
        <w:t>n</w:t>
      </w:r>
      <w:r>
        <w:rPr>
          <w:rFonts w:eastAsia="Arial" w:cs="Arial" w:ascii="Arial" w:hAnsi="Arial"/>
          <w:color w:val="303131"/>
          <w:sz w:val="48"/>
        </w:rPr>
        <w:t>)</w:t>
      </w:r>
    </w:p>
    <w:p>
      <w:pPr>
        <w:pStyle w:val="Normal"/>
        <w:spacing w:lineRule="auto"/>
        <w:ind w:left="0" w:right="0" w:hanging="0"/>
        <w:rPr/>
      </w:pPr>
      <w:r>
        <w:rPr/>
        <w:t xml:space="preserve">Ровно так же определяется и вычитание. </w:t>
      </w:r>
    </w:p>
    <w:p>
      <w:pPr>
        <w:pStyle w:val="Normal"/>
        <w:spacing w:lineRule="auto"/>
        <w:ind w:left="0" w:right="0" w:hanging="0"/>
        <w:rPr/>
      </w:pPr>
      <w:r>
        <w:rPr/>
        <w:t>Поговорим о геометрическом смысле сложения векторов.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14">
            <wp:simplePos x="0" y="0"/>
            <wp:positionH relativeFrom="column">
              <wp:posOffset>15875</wp:posOffset>
            </wp:positionH>
            <wp:positionV relativeFrom="paragraph">
              <wp:posOffset>13970</wp:posOffset>
            </wp:positionV>
            <wp:extent cx="4173220" cy="3039745"/>
            <wp:effectExtent l="0" t="0" r="0" b="0"/>
            <wp:wrapNone/>
            <wp:docPr id="13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11" t="20633" r="46549" b="2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                  </w:t>
      </w:r>
      <w:r>
        <w:rPr/>
        <w:t>u2 = (1.5, 2.0)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                                        </w:t>
      </w:r>
      <w:r>
        <w:rPr/>
        <w:t>u1 = (3.5, 1.0)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Чтобы его понять, мы вместо точек на плоскости будем представлять вектор как такую стрелочку, которая тянется из начала координат в нашу точку. Тогда сложение векторов описывается так: мы берем наш первый вектор а и к нему приставляем второй вектор b, и тогда третья сторона треугольника — это и будет вектор a + b. 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15">
            <wp:simplePos x="0" y="0"/>
            <wp:positionH relativeFrom="column">
              <wp:posOffset>-313690</wp:posOffset>
            </wp:positionH>
            <wp:positionV relativeFrom="paragraph">
              <wp:posOffset>47625</wp:posOffset>
            </wp:positionV>
            <wp:extent cx="4629150" cy="2484120"/>
            <wp:effectExtent l="0" t="0" r="0" b="0"/>
            <wp:wrapNone/>
            <wp:docPr id="14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375" t="29781" r="-1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На картинке слева мы видим еще, что вместо треугольника можно нарисовать еще параллелограмм, достроить его. Получится то же самое. Соответственно диагональ нашего параллелограмма — это </w:t>
      </w:r>
      <w:r>
        <w:rPr/>
        <w:t>и</w:t>
      </w:r>
      <w:r>
        <w:rPr/>
        <w:t xml:space="preserve"> будет сумма векторов a и b. </w:t>
      </w:r>
      <w:r>
        <w:rPr/>
        <w:t xml:space="preserve">Дополнительно из этой картинки мы видим, что a + b = b + a (два треугольника — слева и справа).  </w:t>
      </w:r>
    </w:p>
    <w:p>
      <w:pPr>
        <w:pStyle w:val="Normal"/>
        <w:spacing w:lineRule="auto"/>
        <w:ind w:left="0" w:right="0" w:hanging="0"/>
        <w:rPr/>
      </w:pPr>
      <w:r>
        <w:rPr/>
        <w:t xml:space="preserve">На Python чтобы сложить два вектора мы используем значок «+». В первой ячейке мы создали два вектора: a и b. Затем сложили и вычли их. Вычитаем также с помощью обычного «-». В конце показано, что если мы вычтем а из а, то мы получим вектор из одних нулей, так называемый «нулевой» вектор.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0" distT="0" distB="0" distL="114935" distR="114935" simplePos="0" locked="0" layoutInCell="1" allowOverlap="1" relativeHeight="16">
            <wp:simplePos x="0" y="0"/>
            <wp:positionH relativeFrom="column">
              <wp:align>left</wp:align>
            </wp:positionH>
            <wp:positionV relativeFrom="paragraph">
              <wp:posOffset>39370</wp:posOffset>
            </wp:positionV>
            <wp:extent cx="4552315" cy="2315845"/>
            <wp:effectExtent l="0" t="0" r="0" b="0"/>
            <wp:wrapSquare wrapText="largest"/>
            <wp:docPr id="15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769" t="19618" r="19564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Нулевой вектор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                                                                                               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Умножение и деление векторов на числа.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Раз векторы можно складывать, </w:t>
      </w:r>
      <w:r>
        <w:rPr/>
        <w:t>то (по аналогии с обычными числами) мы можем умножить их на числа. Это происходит по тому же принципу, что на примере. У нас было одно яблоко, второе яблоко, третье яблоко — все это означает, что 3 умножить на яблоко.</w:t>
      </w:r>
    </w:p>
    <w:p>
      <w:pPr>
        <w:pStyle w:val="Normal"/>
        <w:spacing w:lineRule="auto" w:line="216"/>
        <w:ind w:left="520" w:right="0" w:hanging="0"/>
        <w:rPr/>
      </w:pPr>
      <w:r>
        <w:rPr>
          <w:rFonts w:eastAsia="Arial" w:cs="Arial" w:ascii="Arial" w:hAnsi="Arial"/>
          <w:i/>
          <w:color w:val="303131"/>
          <w:sz w:val="48"/>
        </w:rPr>
        <w:t xml:space="preserve">a </w:t>
      </w:r>
      <w:r>
        <w:rPr>
          <w:rFonts w:eastAsia="Arial" w:cs="Arial" w:ascii="Arial" w:hAnsi="Arial"/>
          <w:color w:val="303131"/>
          <w:sz w:val="48"/>
        </w:rPr>
        <w:t>= (</w:t>
      </w:r>
      <w:r>
        <w:rPr>
          <w:rFonts w:eastAsia="Arial" w:cs="Arial" w:ascii="Arial" w:hAnsi="Arial"/>
          <w:i/>
          <w:color w:val="303131"/>
          <w:sz w:val="48"/>
        </w:rPr>
        <w:t>a</w:t>
      </w:r>
      <w:r>
        <w:rPr>
          <w:rFonts w:eastAsia="Arial" w:cs="Arial" w:ascii="Arial" w:hAnsi="Arial"/>
          <w:color w:val="303131"/>
          <w:sz w:val="68"/>
          <w:vertAlign w:val="subscript"/>
        </w:rPr>
        <w:t>1</w:t>
      </w:r>
      <w:r>
        <w:rPr>
          <w:rFonts w:eastAsia="Arial" w:cs="Arial" w:ascii="Arial" w:hAnsi="Arial"/>
          <w:color w:val="303131"/>
          <w:sz w:val="48"/>
        </w:rPr>
        <w:t>, …,</w:t>
      </w:r>
      <w:r>
        <w:rPr>
          <w:rFonts w:eastAsia="Arial" w:cs="Arial" w:ascii="Arial" w:hAnsi="Arial"/>
          <w:i/>
          <w:color w:val="303131"/>
          <w:sz w:val="48"/>
        </w:rPr>
        <w:t xml:space="preserve"> a</w:t>
      </w:r>
      <w:r>
        <w:rPr>
          <w:rFonts w:eastAsia="Arial" w:cs="Arial" w:ascii="Arial" w:hAnsi="Arial"/>
          <w:i/>
          <w:color w:val="303131"/>
          <w:sz w:val="68"/>
          <w:vertAlign w:val="subscript"/>
        </w:rPr>
        <w:t>n</w:t>
      </w:r>
      <w:r>
        <w:rPr>
          <w:rFonts w:eastAsia="Arial" w:cs="Arial" w:ascii="Arial" w:hAnsi="Arial"/>
          <w:color w:val="303131"/>
          <w:sz w:val="48"/>
        </w:rPr>
        <w:t>)</w:t>
      </w:r>
    </w:p>
    <w:p>
      <w:pPr>
        <w:pStyle w:val="Normal"/>
        <w:spacing w:lineRule="exact" w:line="782"/>
        <w:ind w:left="520" w:right="0" w:hanging="0"/>
        <w:rPr/>
      </w:pPr>
      <w:r>
        <w:rPr>
          <w:rFonts w:eastAsia="Arial" w:cs="Arial" w:ascii="Arial" w:hAnsi="Arial"/>
          <w:i/>
          <w:color w:val="303131"/>
          <w:sz w:val="48"/>
        </w:rPr>
        <w:t xml:space="preserve">a </w:t>
      </w:r>
      <w:r>
        <w:rPr>
          <w:rFonts w:eastAsia="Arial" w:cs="Arial" w:ascii="Arial" w:hAnsi="Arial"/>
          <w:color w:val="303131"/>
          <w:sz w:val="48"/>
        </w:rPr>
        <w:t>+</w:t>
      </w:r>
      <w:r>
        <w:rPr>
          <w:rFonts w:eastAsia="Arial" w:cs="Arial" w:ascii="Arial" w:hAnsi="Arial"/>
          <w:i/>
          <w:color w:val="303131"/>
          <w:sz w:val="48"/>
        </w:rPr>
        <w:t xml:space="preserve"> a </w:t>
      </w:r>
      <w:r>
        <w:rPr>
          <w:rFonts w:eastAsia="Arial" w:cs="Arial" w:ascii="Arial" w:hAnsi="Arial"/>
          <w:color w:val="303131"/>
          <w:sz w:val="48"/>
        </w:rPr>
        <w:t>+</w:t>
      </w:r>
      <w:r>
        <w:rPr>
          <w:rFonts w:eastAsia="Arial" w:cs="Arial" w:ascii="Arial" w:hAnsi="Arial"/>
          <w:i/>
          <w:color w:val="303131"/>
          <w:sz w:val="48"/>
        </w:rPr>
        <w:t xml:space="preserve"> a </w:t>
      </w:r>
      <w:r>
        <w:rPr>
          <w:rFonts w:eastAsia="Arial" w:cs="Arial" w:ascii="Arial" w:hAnsi="Arial"/>
          <w:color w:val="303131"/>
          <w:sz w:val="48"/>
        </w:rPr>
        <w:t>= 3</w:t>
      </w:r>
      <w:r>
        <w:rPr>
          <w:rFonts w:eastAsia="Arial" w:cs="Arial" w:ascii="Arial" w:hAnsi="Arial"/>
          <w:i/>
          <w:color w:val="303131"/>
          <w:sz w:val="48"/>
        </w:rPr>
        <w:t xml:space="preserve"> </w:t>
      </w:r>
      <w:r>
        <w:rPr>
          <w:rFonts w:eastAsia="Arial Unicode MS" w:cs="Arial Unicode MS" w:ascii="Arial Unicode MS" w:hAnsi="Arial Unicode MS"/>
          <w:color w:val="303131"/>
          <w:sz w:val="48"/>
        </w:rPr>
        <w:t>⋅</w:t>
      </w:r>
      <w:r>
        <w:rPr>
          <w:rFonts w:eastAsia="Arial" w:cs="Arial" w:ascii="Arial" w:hAnsi="Arial"/>
          <w:i/>
          <w:color w:val="303131"/>
          <w:sz w:val="48"/>
        </w:rPr>
        <w:t xml:space="preserve"> a </w:t>
      </w:r>
      <w:r>
        <w:rPr>
          <w:rFonts w:eastAsia="Arial" w:cs="Arial" w:ascii="Arial" w:hAnsi="Arial"/>
          <w:color w:val="303131"/>
          <w:sz w:val="48"/>
        </w:rPr>
        <w:t>= (3</w:t>
      </w:r>
      <w:r>
        <w:rPr>
          <w:rFonts w:eastAsia="Arial" w:cs="Arial" w:ascii="Arial" w:hAnsi="Arial"/>
          <w:i/>
          <w:color w:val="303131"/>
          <w:sz w:val="48"/>
        </w:rPr>
        <w:t>a</w:t>
      </w:r>
      <w:r>
        <w:rPr>
          <w:rFonts w:eastAsia="Arial" w:cs="Arial" w:ascii="Arial" w:hAnsi="Arial"/>
          <w:color w:val="303131"/>
          <w:sz w:val="68"/>
          <w:vertAlign w:val="subscript"/>
        </w:rPr>
        <w:t>1</w:t>
      </w:r>
      <w:r>
        <w:rPr>
          <w:rFonts w:eastAsia="Arial" w:cs="Arial" w:ascii="Arial" w:hAnsi="Arial"/>
          <w:color w:val="303131"/>
          <w:sz w:val="48"/>
        </w:rPr>
        <w:t>, …,3</w:t>
      </w:r>
      <w:r>
        <w:rPr>
          <w:rFonts w:eastAsia="Arial" w:cs="Arial" w:ascii="Arial" w:hAnsi="Arial"/>
          <w:i/>
          <w:color w:val="303131"/>
          <w:sz w:val="48"/>
        </w:rPr>
        <w:t>a</w:t>
      </w:r>
      <w:r>
        <w:rPr>
          <w:rFonts w:eastAsia="Arial" w:cs="Arial" w:ascii="Arial" w:hAnsi="Arial"/>
          <w:i/>
          <w:color w:val="303131"/>
          <w:sz w:val="68"/>
          <w:vertAlign w:val="subscript"/>
        </w:rPr>
        <w:t>n</w:t>
      </w:r>
      <w:r>
        <w:rPr>
          <w:rFonts w:eastAsia="Arial" w:cs="Arial" w:ascii="Arial" w:hAnsi="Arial"/>
          <w:color w:val="303131"/>
          <w:sz w:val="48"/>
        </w:rPr>
        <w:t>)</w:t>
      </w:r>
    </w:p>
    <w:p>
      <w:pPr>
        <w:pStyle w:val="Normal"/>
        <w:spacing w:lineRule="auto"/>
        <w:ind w:left="0" w:right="0" w:hanging="0"/>
        <w:rPr/>
      </w:pPr>
      <w:r>
        <w:rPr/>
        <w:t xml:space="preserve">Соответственно </w:t>
      </w:r>
      <w:r>
        <w:rPr/>
        <w:t>когда у нас вектор а плюс еще вектор а плюс еще вектор а, это то же самое, что 3 умножить на а. Все это работает так, как интуитивно хочется, по аналогии с этим мы можем определить умножение и деление векторов на любые числа, в том числе отрицательные, в том числе числа меньше единицы. Например на картинке мы изначально берем черный вектор v, тогда вектор 2v — это стрелоска вдоль того же направления, только в два раза длиннее, а вектор —2v — это стрелочка, направленная в противоположную сторону и той же длины, что и  2v. 0v — это уже встречавшийся нам нулевой вектор, это просто как бы точка в начале координат.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0" distT="0" distB="0" distL="114935" distR="114935" simplePos="0" locked="0" layoutInCell="1" allowOverlap="1" relativeHeight="17">
            <wp:simplePos x="0" y="0"/>
            <wp:positionH relativeFrom="column">
              <wp:posOffset>34925</wp:posOffset>
            </wp:positionH>
            <wp:positionV relativeFrom="paragraph">
              <wp:posOffset>64770</wp:posOffset>
            </wp:positionV>
            <wp:extent cx="3335655" cy="1760855"/>
            <wp:effectExtent l="0" t="0" r="0" b="0"/>
            <wp:wrapSquare wrapText="largest"/>
            <wp:docPr id="16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212" t="56479" r="23311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Если мы захотим два вектора умножить друг на друга, то numpy разрешает нам такое сделать, с помощью операции умножения «*». Тогда наш вектор будет умножен поэлементно, также как бы в столбик. Даже можно разделить а на b поэлементно. Но если в векторе b у нас были нули, как на примере, то numpy выдаст нам предупреждение, что пришлось разделить на ноль, в результате у нас получится странный символ в четвертой компоненте -inf, что значит «минус бесконечность». Это результат того, что у нас в векторе b был ноль. 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18">
            <wp:simplePos x="0" y="0"/>
            <wp:positionH relativeFrom="column">
              <wp:posOffset>-82550</wp:posOffset>
            </wp:positionH>
            <wp:positionV relativeFrom="paragraph">
              <wp:posOffset>-90805</wp:posOffset>
            </wp:positionV>
            <wp:extent cx="5421630" cy="3087370"/>
            <wp:effectExtent l="0" t="0" r="0" b="0"/>
            <wp:wrapNone/>
            <wp:docPr id="17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56" t="29014" r="34251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Можно даже делить: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Однако, у поэлементного умножения векторов нет геометрического смысла. В numpy эта операция используется для ускорения вычислений: чтобы одновременно умножить/разделить много </w:t>
      </w:r>
      <w:r>
        <w:rPr/>
        <w:t>пар</w:t>
      </w:r>
      <w:r>
        <w:rPr/>
        <w:t xml:space="preserve"> чисел. </w:t>
      </w:r>
      <w:r>
        <w:rPr/>
        <w:t>Есть у этого некоторые исключения, а именно для размерности 2, 3 и 4. Там есть математически стройные операции умножения. Для размерности два — это комплексные числа, для размерности три - это так называемые векторные умножения (произведения) в трехмерном пространстве и для размерности четыре — это алгебра кватернионов. Но эти все вещи скорее из области чистой математики и в Data Science особенно не нужны, поэтому оставляем это во внеклассное чтение. Дальше мы поговорим об умножении векторов, которое имеет реальную пользу. Но перед этим небольшое отступление, которое нам понадобится в дальнейшем. - это как определяется длина вектора.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Длина вектора.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Длтна вектора — это на самом деле длина стрелочки, о которой мы говорили раньше, стрелочки с начала уровня координат в ту точку в n-мерном пространстве, которая описывается компонентами вектора. Вычислить длину можно по теореме Пифагора </w:t>
      </w:r>
      <w:r>
        <w:rPr/>
        <w:t>вот по такой формуле:</w:t>
      </w:r>
    </w:p>
    <w:p>
      <w:pPr>
        <w:pStyle w:val="Normal"/>
        <w:spacing w:lineRule="auto"/>
        <w:ind w:left="0" w:right="0" w:hanging="0"/>
        <w:rPr/>
      </w:pPr>
      <w:r>
        <w:rPr/>
        <w:t xml:space="preserve">|a | =  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a</m:t>
            </m:r>
            <m:sSup>
              <m:e>
                <m:r>
                  <w:rPr>
                    <w:rFonts w:ascii="Cambria Math" w:hAnsi="Cambria Math"/>
                  </w:rPr>
                  <m:t xml:space="preserve">1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…</m:t>
            </m:r>
            <m:r>
              <w:rPr>
                <w:rFonts w:ascii="Cambria Math" w:hAnsi="Cambria Math"/>
              </w:rPr>
              <m:t xml:space="preserve">+</m:t>
            </m:r>
            <m:sSup>
              <m:e>
                <m:r>
                  <w:rPr>
                    <w:rFonts w:ascii="Cambria Math" w:hAnsi="Cambria Math"/>
                  </w:rPr>
                  <m:t xml:space="preserve">an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</m:oMath>
    </w:p>
    <w:p>
      <w:pPr>
        <w:pStyle w:val="Normal"/>
        <w:spacing w:lineRule="auto"/>
        <w:ind w:left="0" w:right="0" w:hanging="0"/>
        <w:rPr/>
      </w:pPr>
      <w:r>
        <w:rPr/>
        <w:t>Проиллюстрировать это можно на примере двумерного вектора.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19">
            <wp:simplePos x="0" y="0"/>
            <wp:positionH relativeFrom="column">
              <wp:posOffset>-6985</wp:posOffset>
            </wp:positionH>
            <wp:positionV relativeFrom="paragraph">
              <wp:posOffset>76200</wp:posOffset>
            </wp:positionV>
            <wp:extent cx="2797810" cy="3001645"/>
            <wp:effectExtent l="0" t="0" r="0" b="0"/>
            <wp:wrapNone/>
            <wp:docPr id="1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6671" t="13452" r="3303" b="1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</w:t>
      </w:r>
      <w:r>
        <w:rPr/>
        <w:t>а = (а1, а2)</w:t>
      </w:r>
      <w:r>
        <w:rPr/>
        <w:t xml:space="preserve">                               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</w:t>
      </w:r>
      <w:r>
        <w:rPr/>
        <w:t>|a|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           </w:t>
      </w:r>
      <w:r>
        <w:rPr/>
        <w:t>|a2|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</w:t>
      </w:r>
      <w:r>
        <w:rPr/>
        <w:t>|a1|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</w:t>
      </w:r>
      <w:r>
        <w:rPr/>
        <w:t>|a| =        a1</w:t>
      </w:r>
      <w:r>
        <w:rPr>
          <w:vertAlign w:val="superscript"/>
        </w:rPr>
        <w:t xml:space="preserve">2 </w:t>
      </w:r>
      <w:r>
        <w:rPr>
          <w:position w:val="0"/>
          <w:sz w:val="24"/>
          <w:vertAlign w:val="baseline"/>
        </w:rPr>
        <w:t>+a2</w:t>
      </w:r>
      <w:r>
        <w:rPr>
          <w:vertAlign w:val="superscript"/>
        </w:rPr>
        <w:t xml:space="preserve">2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У нас есть вектор а, который состоит из двух компонент — а1 и а2, тогда его длина — это отрезок из начала координат в точку (а1, а2), а компоненты вектора — это соответственно длины двух катетов прямоугольного треугольника. И по формуле, знакомой нам со школы мы находим, что длина нашего вектора — это корень из квадратов этих двух катетов. Длина вектора еще называется Евклидовой нормой или L</w:t>
      </w:r>
      <w:r>
        <w:rPr>
          <w:vertAlign w:val="superscript"/>
        </w:rPr>
        <w:t xml:space="preserve">2 </w:t>
      </w:r>
      <w:r>
        <w:rPr/>
        <w:t xml:space="preserve">нормой, это название особенно часто встречается в машинном обучении, когда речь идет о методах регуляризации.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Скалярное произведение векторов.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Сначала кажется, что это довольно сложная операция, которая опредяется так: нам нужно взять наши два вектора а и b, сначала их покомпонентно умножить а</w:t>
      </w:r>
      <w:r>
        <w:rPr>
          <w:position w:val="-23"/>
          <w:sz w:val="17"/>
        </w:rPr>
        <w:t xml:space="preserve">i </w:t>
      </w:r>
      <w:r>
        <w:rPr/>
        <w:t>* b</w:t>
      </w:r>
      <w:r>
        <w:rPr>
          <w:position w:val="-23"/>
          <w:sz w:val="17"/>
        </w:rPr>
        <w:t xml:space="preserve">i </w:t>
      </w:r>
      <w:r>
        <w:rPr>
          <w:position w:val="0"/>
          <w:sz w:val="24"/>
          <w:vertAlign w:val="baseline"/>
        </w:rPr>
        <w:t xml:space="preserve">, а потом это все просуммировать. </w:t>
      </w:r>
    </w:p>
    <w:p>
      <w:pPr>
        <w:pStyle w:val="Normal"/>
        <w:spacing w:lineRule="auto"/>
        <w:ind w:left="0" w:right="0" w:hanging="0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W w:w="12420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12420"/>
      </w:tblGrid>
      <w:tr>
        <w:trPr>
          <w:trHeight w:val="394" w:hRule="atLeast"/>
        </w:trPr>
        <w:tc>
          <w:tcPr>
            <w:tcW w:w="12420" w:type="dxa"/>
            <w:tcBorders/>
            <w:shd w:fill="auto" w:val="clear"/>
          </w:tcPr>
          <w:p>
            <w:pPr>
              <w:pStyle w:val="Normal"/>
              <w:spacing w:lineRule="auto"/>
              <w:ind w:left="0" w:right="86" w:hanging="0"/>
              <w:jc w:val="left"/>
              <w:rPr>
                <w:rFonts w:ascii="Arial" w:hAnsi="Arial" w:eastAsia="Arial" w:cs="Arial"/>
                <w:i/>
                <w:i/>
                <w:color w:val="303131"/>
                <w:w w:val="94"/>
                <w:sz w:val="34"/>
              </w:rPr>
            </w:pPr>
            <w:r>
              <w:rPr>
                <w:rFonts w:eastAsia="Arial" w:cs="Arial" w:ascii="Arial" w:hAnsi="Arial"/>
                <w:i/>
                <w:color w:val="303131"/>
                <w:w w:val="94"/>
                <w:sz w:val="34"/>
              </w:rPr>
              <w:t xml:space="preserve">                         </w:t>
            </w:r>
            <w:r>
              <w:rPr>
                <w:rFonts w:eastAsia="Arial" w:cs="Arial" w:ascii="Arial" w:hAnsi="Arial"/>
                <w:i/>
                <w:color w:val="303131"/>
                <w:w w:val="94"/>
                <w:sz w:val="34"/>
              </w:rPr>
              <w:t>n</w:t>
            </w:r>
          </w:p>
        </w:tc>
      </w:tr>
      <w:tr>
        <w:trPr>
          <w:trHeight w:val="271" w:hRule="atLeast"/>
        </w:trPr>
        <w:tc>
          <w:tcPr>
            <w:tcW w:w="12420" w:type="dxa"/>
            <w:vMerge w:val="restart"/>
            <w:tcBorders/>
            <w:shd w:fill="auto" w:val="clear"/>
          </w:tcPr>
          <w:p>
            <w:pPr>
              <w:pStyle w:val="Normal"/>
              <w:spacing w:lineRule="exact" w:line="888"/>
              <w:ind w:left="400" w:right="0" w:hanging="0"/>
              <w:rPr/>
            </w:pPr>
            <w:r>
              <w:rPr>
                <w:rFonts w:eastAsia="Arial" w:cs="Arial" w:ascii="Arial" w:hAnsi="Arial"/>
                <w:color w:val="303131"/>
                <w:sz w:val="48"/>
              </w:rPr>
              <w:t>(</w:t>
            </w:r>
            <w:r>
              <w:rPr>
                <w:rFonts w:eastAsia="Arial" w:cs="Arial" w:ascii="Arial" w:hAnsi="Arial"/>
                <w:i/>
                <w:color w:val="303131"/>
                <w:sz w:val="48"/>
              </w:rPr>
              <w:t>a</w:t>
            </w:r>
            <w:r>
              <w:rPr>
                <w:rFonts w:eastAsia="Arial" w:cs="Arial" w:ascii="Arial" w:hAnsi="Arial"/>
                <w:color w:val="303131"/>
                <w:sz w:val="48"/>
              </w:rPr>
              <w:t xml:space="preserve">, </w:t>
            </w:r>
            <w:r>
              <w:rPr>
                <w:rFonts w:eastAsia="Arial" w:cs="Arial" w:ascii="Arial" w:hAnsi="Arial"/>
                <w:i/>
                <w:color w:val="303131"/>
                <w:sz w:val="48"/>
              </w:rPr>
              <w:t>b</w:t>
            </w:r>
            <w:r>
              <w:rPr>
                <w:rFonts w:eastAsia="Arial" w:cs="Arial" w:ascii="Arial" w:hAnsi="Arial"/>
                <w:color w:val="303131"/>
                <w:sz w:val="48"/>
              </w:rPr>
              <w:t xml:space="preserve">) = </w:t>
            </w:r>
            <w:r>
              <w:rPr>
                <w:rFonts w:eastAsia="Arial" w:cs="Arial" w:ascii="Arial" w:hAnsi="Arial"/>
                <w:color w:val="303131"/>
                <w:sz w:val="96"/>
                <w:vertAlign w:val="subscript"/>
              </w:rPr>
              <w:t>∑</w:t>
            </w:r>
            <w:r>
              <w:rPr>
                <w:rFonts w:eastAsia="Arial" w:cs="Arial" w:ascii="Arial" w:hAnsi="Arial"/>
                <w:color w:val="303131"/>
                <w:sz w:val="48"/>
              </w:rPr>
              <w:t xml:space="preserve"> </w:t>
            </w:r>
            <w:r>
              <w:rPr>
                <w:rFonts w:eastAsia="Arial" w:cs="Arial" w:ascii="Arial" w:hAnsi="Arial"/>
                <w:i/>
                <w:color w:val="303131"/>
                <w:sz w:val="48"/>
              </w:rPr>
              <w:t>a</w:t>
            </w:r>
            <w:r>
              <w:rPr>
                <w:rFonts w:eastAsia="Arial" w:cs="Arial" w:ascii="Arial" w:hAnsi="Arial"/>
                <w:i/>
                <w:color w:val="303131"/>
                <w:sz w:val="68"/>
                <w:vertAlign w:val="subscript"/>
              </w:rPr>
              <w:t>i</w:t>
            </w:r>
            <w:r>
              <w:rPr>
                <w:rFonts w:eastAsia="Arial" w:cs="Arial" w:ascii="Arial" w:hAnsi="Arial"/>
                <w:color w:val="303131"/>
                <w:sz w:val="48"/>
              </w:rPr>
              <w:t xml:space="preserve"> </w:t>
            </w:r>
            <w:r>
              <w:rPr>
                <w:rFonts w:eastAsia="Arial Unicode MS" w:cs="Arial Unicode MS" w:ascii="Arial Unicode MS" w:hAnsi="Arial Unicode MS"/>
                <w:color w:val="303131"/>
                <w:sz w:val="48"/>
              </w:rPr>
              <w:t>⋅</w:t>
            </w:r>
            <w:r>
              <w:rPr>
                <w:rFonts w:eastAsia="Arial" w:cs="Arial" w:ascii="Arial" w:hAnsi="Arial"/>
                <w:color w:val="303131"/>
                <w:sz w:val="48"/>
              </w:rPr>
              <w:t xml:space="preserve"> </w:t>
            </w:r>
            <w:r>
              <w:rPr>
                <w:rFonts w:eastAsia="Arial" w:cs="Arial" w:ascii="Arial" w:hAnsi="Arial"/>
                <w:i/>
                <w:color w:val="303131"/>
                <w:sz w:val="48"/>
              </w:rPr>
              <w:t>b</w:t>
            </w:r>
            <w:r>
              <w:rPr>
                <w:rFonts w:eastAsia="Arial" w:cs="Arial" w:ascii="Arial" w:hAnsi="Arial"/>
                <w:i/>
                <w:color w:val="303131"/>
                <w:sz w:val="68"/>
                <w:vertAlign w:val="subscript"/>
              </w:rPr>
              <w:t>i</w:t>
            </w:r>
          </w:p>
        </w:tc>
      </w:tr>
      <w:tr>
        <w:trPr>
          <w:trHeight w:val="620" w:hRule="atLeast"/>
        </w:trPr>
        <w:tc>
          <w:tcPr>
            <w:tcW w:w="12420" w:type="dxa"/>
            <w:vMerge w:val="continue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14" w:hRule="atLeast"/>
        </w:trPr>
        <w:tc>
          <w:tcPr>
            <w:tcW w:w="12420" w:type="dxa"/>
            <w:tcBorders/>
            <w:shd w:fill="auto" w:val="clear"/>
          </w:tcPr>
          <w:p>
            <w:pPr>
              <w:pStyle w:val="Normal"/>
              <w:spacing w:lineRule="auto"/>
              <w:ind w:left="0" w:right="86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i/>
                <w:color w:val="303131"/>
                <w:sz w:val="24"/>
              </w:rPr>
              <w:t xml:space="preserve">                                  </w:t>
            </w:r>
            <w:r>
              <w:rPr>
                <w:rFonts w:eastAsia="Arial" w:cs="Arial" w:ascii="Arial" w:hAnsi="Arial"/>
                <w:i/>
                <w:color w:val="303131"/>
                <w:sz w:val="34"/>
              </w:rPr>
              <w:t>i</w:t>
            </w:r>
            <w:r>
              <w:rPr>
                <w:rFonts w:eastAsia="Arial" w:cs="Arial" w:ascii="Arial" w:hAnsi="Arial"/>
                <w:color w:val="303131"/>
                <w:sz w:val="34"/>
              </w:rPr>
              <w:t>=1</w:t>
            </w:r>
          </w:p>
        </w:tc>
      </w:tr>
    </w:tbl>
    <w:p>
      <w:pPr>
        <w:pStyle w:val="Normal"/>
        <w:spacing w:lineRule="auto"/>
        <w:ind w:left="0" w:right="0" w:hanging="0"/>
        <w:rPr/>
      </w:pPr>
      <w:r>
        <w:rPr/>
        <w:t xml:space="preserve">Соответственно в итоге мы получаем некоторое одно число, которое обозначается как (а,b), по английски еще иногда называется как dot product и обозначается либо как a ⋅ b, либо как ⟨a, b⟩. На Python эта операция реализована с помощью функции dot. Загружаем библиотеку numpy, в которой как раз и есть эта функция, к векторам а и b мы вызываем эту функцию np.dot. Мы видим, что скалярное произведение наших двух векторов равно -25. 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21">
            <wp:simplePos x="0" y="0"/>
            <wp:positionH relativeFrom="column">
              <wp:posOffset>53975</wp:posOffset>
            </wp:positionH>
            <wp:positionV relativeFrom="paragraph">
              <wp:posOffset>100330</wp:posOffset>
            </wp:positionV>
            <wp:extent cx="3011170" cy="1419225"/>
            <wp:effectExtent l="0" t="0" r="0" b="0"/>
            <wp:wrapNone/>
            <wp:docPr id="19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769" t="55762" r="60303" b="1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Зачем же нужна эта сложная и с ходу какая-то не интуитивная операция? А оказывается очень полезно для самых различных расчетов с векторами. А дальше, когда у нас будут еще и матрицы, то мы увидим, что там они встречаются повсеместно. Но для начала несколько полезных свойств скалярного произведения. Во-первых, скалярное произведение вектора на себя есть квадрат длины вектора. 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</w:t>
      </w:r>
      <w:r>
        <w:rPr/>
        <w:t>n</w:t>
      </w:r>
    </w:p>
    <w:p>
      <w:pPr>
        <w:pStyle w:val="Normal"/>
        <w:spacing w:lineRule="auto"/>
        <w:ind w:left="0" w:right="0" w:hanging="0"/>
        <w:rPr/>
      </w:pPr>
      <w:r>
        <w:rPr/>
        <w:t>(a, a) = ∑ a</w:t>
      </w:r>
      <w:r>
        <w:rPr>
          <w:position w:val="-23"/>
          <w:sz w:val="17"/>
        </w:rPr>
        <w:t xml:space="preserve"> i </w:t>
      </w:r>
      <w:r>
        <w:rPr/>
        <w:t xml:space="preserve">⋅ a </w:t>
      </w:r>
      <w:r>
        <w:rPr>
          <w:position w:val="-23"/>
          <w:sz w:val="17"/>
        </w:rPr>
        <w:t xml:space="preserve">i </w:t>
      </w:r>
      <w:r>
        <w:rPr/>
        <w:t xml:space="preserve">= | a | </w:t>
      </w:r>
      <w:r>
        <w:rPr>
          <w:vertAlign w:val="superscript"/>
        </w:rPr>
        <w:t>2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</w:t>
      </w:r>
      <w:r>
        <w:rPr/>
        <w:t>i=1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Мы можем видеть, что если мы умножим а скалярную на а, то это по определению сумма </w:t>
      </w:r>
      <w:r>
        <w:rPr/>
        <w:t>a</w:t>
      </w:r>
      <w:r>
        <w:rPr>
          <w:position w:val="-23"/>
          <w:sz w:val="17"/>
        </w:rPr>
        <w:t xml:space="preserve"> i </w:t>
      </w:r>
      <w:r>
        <w:rPr>
          <w:position w:val="0"/>
          <w:sz w:val="24"/>
          <w:vertAlign w:val="baseline"/>
        </w:rPr>
        <w:t xml:space="preserve">, </w:t>
      </w:r>
      <w:r>
        <w:rPr>
          <w:position w:val="0"/>
          <w:sz w:val="24"/>
          <w:vertAlign w:val="baseline"/>
        </w:rPr>
        <w:t xml:space="preserve">умноженная на </w:t>
      </w:r>
      <w:r>
        <w:rPr>
          <w:position w:val="0"/>
          <w:sz w:val="24"/>
          <w:vertAlign w:val="baseline"/>
        </w:rPr>
        <w:t xml:space="preserve">a </w:t>
      </w:r>
      <w:r>
        <w:rPr>
          <w:position w:val="-23"/>
          <w:sz w:val="17"/>
        </w:rPr>
        <w:t>i ,</w:t>
      </w:r>
      <w:r>
        <w:rPr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 xml:space="preserve">то есть ровно квадрат его длины. </w:t>
      </w:r>
      <w:r>
        <w:rPr>
          <w:position w:val="0"/>
          <w:sz w:val="24"/>
          <w:vertAlign w:val="baseline"/>
        </w:rPr>
        <w:t xml:space="preserve">Соответственно скалярное произведение мы можем использовать, чтобы вычислять длину вектора. </w:t>
      </w:r>
    </w:p>
    <w:p>
      <w:pPr>
        <w:pStyle w:val="Normal"/>
        <w:spacing w:lineRule="auto"/>
        <w:ind w:left="0" w:right="0" w:hanging="0"/>
        <w:rPr/>
      </w:pPr>
      <w:r>
        <w:rPr>
          <w:position w:val="0"/>
          <w:sz w:val="24"/>
          <w:vertAlign w:val="baseline"/>
        </w:rPr>
        <w:t>Для двух разных векторов а и b скал</w:t>
      </w:r>
      <w:r>
        <w:rPr>
          <w:position w:val="0"/>
          <w:sz w:val="24"/>
          <w:vertAlign w:val="baseline"/>
        </w:rPr>
        <w:t>я</w:t>
      </w:r>
      <w:r>
        <w:rPr>
          <w:position w:val="0"/>
          <w:sz w:val="24"/>
          <w:vertAlign w:val="baseline"/>
        </w:rPr>
        <w:t xml:space="preserve">рное произведение можно использовать, чтобы измерить угол между ними. </w:t>
      </w:r>
      <w:r>
        <w:rPr>
          <w:position w:val="0"/>
          <w:sz w:val="24"/>
          <w:vertAlign w:val="baseline"/>
        </w:rPr>
        <w:t>Для этого используется такое свойство скалярного произведения, что скалярное произведение любых a и b равно произведению их длин на косинус угла между ними:</w:t>
      </w:r>
    </w:p>
    <w:p>
      <w:pPr>
        <w:pStyle w:val="Normal"/>
        <w:spacing w:lineRule="auto"/>
        <w:ind w:left="0" w:right="0" w:hanging="0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spacing w:lineRule="auto"/>
        <w:ind w:left="0" w:right="0" w:hanging="0"/>
        <w:rPr/>
      </w:pPr>
      <w:r>
        <w:rPr/>
        <w:t>(a, b) = |a | ⋅ |b | ⋅ cos θ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22">
            <wp:simplePos x="0" y="0"/>
            <wp:positionH relativeFrom="column">
              <wp:posOffset>25400</wp:posOffset>
            </wp:positionH>
            <wp:positionV relativeFrom="paragraph">
              <wp:posOffset>102235</wp:posOffset>
            </wp:positionV>
            <wp:extent cx="2754630" cy="1011555"/>
            <wp:effectExtent l="0" t="0" r="0" b="0"/>
            <wp:wrapNone/>
            <wp:docPr id="20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6358" t="48885" r="23521" b="3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</w:t>
      </w:r>
      <w:r>
        <w:rPr/>
        <w:t>а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</w:t>
      </w:r>
      <w:r>
        <w:rPr/>
        <w:t>θ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</w:t>
      </w:r>
      <w:r>
        <w:rPr/>
        <w:t>b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Соответственно, если мы вычислили скалярное произведение, мы знаем длины векторов а и b, а их мы тоже можем узнать с помощью скалярного произведения, то разделив одно на другое, мы находим косинус угла </w:t>
      </w:r>
      <w:r>
        <w:rPr/>
        <w:t xml:space="preserve">θ </w:t>
      </w:r>
      <w:r>
        <w:rPr/>
        <w:t xml:space="preserve">между нашими векторами. Полезное следствие из этого то, что векторы </w:t>
      </w:r>
      <w:r>
        <w:rPr>
          <w:rFonts w:eastAsia="Arial" w:cs="Arial"/>
          <w:color w:val="auto"/>
          <w:sz w:val="24"/>
          <w:szCs w:val="24"/>
        </w:rPr>
        <w:t>a и b перпендикулярны тогда и только тогда, когда их скалярное произведение равно нулю:</w:t>
      </w:r>
    </w:p>
    <w:p>
      <w:pPr>
        <w:pStyle w:val="Normal"/>
        <w:spacing w:lineRule="auto"/>
        <w:ind w:left="0" w:right="0" w:hanging="0"/>
        <w:rPr>
          <w:rFonts w:ascii="Liberation Serif" w:hAnsi="Liberation Serif" w:eastAsia="Arial" w:cs="Arial"/>
          <w:color w:val="auto"/>
          <w:sz w:val="24"/>
          <w:szCs w:val="24"/>
        </w:rPr>
      </w:pPr>
      <w:r>
        <w:rPr>
          <w:rFonts w:eastAsia="Arial" w:cs="Arial"/>
          <w:color w:val="auto"/>
          <w:sz w:val="24"/>
          <w:szCs w:val="24"/>
        </w:rPr>
        <w:t>a ⊥ b ⟺ (a, b) = 0</w:t>
      </w:r>
    </w:p>
    <w:p>
      <w:pPr>
        <w:pStyle w:val="Normal"/>
        <w:spacing w:lineRule="auto"/>
        <w:ind w:left="0" w:right="0" w:hanging="0"/>
        <w:rPr/>
      </w:pPr>
      <w:r>
        <w:rPr/>
        <w:t>Потому что косинус равен 0 тогда и только тогда, когда угол равен 90 градусов или -90, что то же самое.</w:t>
      </w:r>
    </w:p>
    <w:p>
      <w:pPr>
        <w:pStyle w:val="Normal"/>
        <w:spacing w:lineRule="auto"/>
        <w:ind w:left="0" w:right="0" w:hanging="0"/>
        <w:rPr/>
      </w:pPr>
      <w:r>
        <w:rPr/>
        <w:t xml:space="preserve">Векторные свойства, которые помогают нам вычислять скалярные произведения. </w:t>
      </w:r>
      <w:r>
        <w:rPr/>
        <w:t xml:space="preserve">Во-первых скалярное произведение симметрично. Мы можем а и b переставить , получается то же самое. </w:t>
      </w:r>
    </w:p>
    <w:p>
      <w:pPr>
        <w:pStyle w:val="Normal"/>
        <w:spacing w:lineRule="auto"/>
        <w:ind w:left="0" w:right="0" w:hanging="0"/>
        <w:rPr/>
      </w:pPr>
      <w:r>
        <w:rPr>
          <w:rFonts w:eastAsia="Arial" w:cs="Arial" w:ascii="Arial" w:hAnsi="Arial"/>
          <w:color w:val="303131"/>
          <w:sz w:val="48"/>
        </w:rPr>
        <w:t>(</w:t>
      </w:r>
      <w:r>
        <w:rPr>
          <w:rFonts w:eastAsia="Arial" w:cs="Arial" w:ascii="Arial" w:hAnsi="Arial"/>
          <w:i/>
          <w:color w:val="303131"/>
          <w:sz w:val="48"/>
        </w:rPr>
        <w:t>a</w:t>
      </w:r>
      <w:r>
        <w:rPr>
          <w:rFonts w:eastAsia="Arial" w:cs="Arial" w:ascii="Arial" w:hAnsi="Arial"/>
          <w:color w:val="303131"/>
          <w:sz w:val="48"/>
        </w:rPr>
        <w:t xml:space="preserve">, </w:t>
      </w:r>
      <w:r>
        <w:rPr>
          <w:rFonts w:eastAsia="Arial" w:cs="Arial" w:ascii="Arial" w:hAnsi="Arial"/>
          <w:i/>
          <w:color w:val="303131"/>
          <w:sz w:val="48"/>
        </w:rPr>
        <w:t>b</w:t>
      </w:r>
      <w:r>
        <w:rPr>
          <w:rFonts w:eastAsia="Arial" w:cs="Arial" w:ascii="Arial" w:hAnsi="Arial"/>
          <w:color w:val="303131"/>
          <w:sz w:val="48"/>
        </w:rPr>
        <w:t>) = (</w:t>
      </w:r>
      <w:r>
        <w:rPr>
          <w:rFonts w:eastAsia="Arial" w:cs="Arial" w:ascii="Arial" w:hAnsi="Arial"/>
          <w:i/>
          <w:color w:val="303131"/>
          <w:sz w:val="48"/>
        </w:rPr>
        <w:t>b</w:t>
      </w:r>
      <w:r>
        <w:rPr>
          <w:rFonts w:eastAsia="Arial" w:cs="Arial" w:ascii="Arial" w:hAnsi="Arial"/>
          <w:color w:val="303131"/>
          <w:sz w:val="48"/>
        </w:rPr>
        <w:t xml:space="preserve">, </w:t>
      </w:r>
      <w:r>
        <w:rPr>
          <w:rFonts w:eastAsia="Arial" w:cs="Arial" w:ascii="Arial" w:hAnsi="Arial"/>
          <w:i/>
          <w:color w:val="303131"/>
          <w:sz w:val="48"/>
        </w:rPr>
        <w:t>a</w:t>
      </w:r>
      <w:r>
        <w:rPr>
          <w:rFonts w:eastAsia="Arial" w:cs="Arial" w:ascii="Arial" w:hAnsi="Arial"/>
          <w:color w:val="303131"/>
          <w:sz w:val="48"/>
        </w:rPr>
        <w:t>)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Также оно хорошо в</w:t>
      </w:r>
      <w:r>
        <w:rPr/>
        <w:t xml:space="preserve">едёт себя со сложением/вычитанием </w:t>
      </w:r>
      <w:r>
        <w:rPr/>
        <w:t>векторов</w:t>
      </w:r>
      <w:r>
        <w:rPr/>
        <w:t xml:space="preserve"> и умножением/делением на скаляры.  </w:t>
      </w:r>
      <w:r>
        <w:rPr/>
        <w:t>Когда мы скалярно умножаем вектор</w:t>
      </w:r>
      <w:r>
        <w:rPr/>
        <w:t xml:space="preserve"> λa </w:t>
      </w:r>
      <w:r>
        <w:rPr/>
        <w:t>+ μb на вектор с, то мы можем как бы раскрыть скобки и вынести скаляры наружу.</w:t>
      </w:r>
      <w:r>
        <w:rPr/>
        <w:t xml:space="preserve">  </w:t>
      </w:r>
      <w:r>
        <w:rPr/>
        <w:t>У нас будет скаляр λ, умноженный на произведение а и с плюс скаляр μ, умноженный на произведение b и с.</w:t>
      </w:r>
    </w:p>
    <w:p>
      <w:pPr>
        <w:pStyle w:val="Normal"/>
        <w:spacing w:lineRule="auto"/>
        <w:ind w:left="0" w:right="0" w:hanging="0"/>
        <w:rPr/>
      </w:pPr>
      <w:r>
        <w:rPr>
          <w:rFonts w:eastAsia="Arial" w:cs="Arial" w:ascii="Arial" w:hAnsi="Arial"/>
          <w:color w:val="303131"/>
          <w:sz w:val="48"/>
        </w:rPr>
        <w:t>(</w:t>
      </w:r>
      <w:r>
        <w:rPr>
          <w:rFonts w:eastAsia="Arial" w:cs="Arial" w:ascii="Arial" w:hAnsi="Arial"/>
          <w:i/>
          <w:color w:val="303131"/>
          <w:sz w:val="48"/>
        </w:rPr>
        <w:t>λa</w:t>
      </w:r>
      <w:r>
        <w:rPr>
          <w:rFonts w:eastAsia="Arial" w:cs="Arial" w:ascii="Arial" w:hAnsi="Arial"/>
          <w:color w:val="303131"/>
          <w:sz w:val="48"/>
        </w:rPr>
        <w:t xml:space="preserve"> + </w:t>
      </w:r>
      <w:r>
        <w:rPr>
          <w:rFonts w:eastAsia="Arial" w:cs="Arial" w:ascii="Arial" w:hAnsi="Arial"/>
          <w:i/>
          <w:color w:val="303131"/>
          <w:sz w:val="48"/>
        </w:rPr>
        <w:t>μb</w:t>
      </w:r>
      <w:r>
        <w:rPr>
          <w:rFonts w:eastAsia="Arial" w:cs="Arial" w:ascii="Arial" w:hAnsi="Arial"/>
          <w:color w:val="303131"/>
          <w:sz w:val="48"/>
        </w:rPr>
        <w:t xml:space="preserve">, </w:t>
      </w:r>
      <w:r>
        <w:rPr>
          <w:rFonts w:eastAsia="Arial" w:cs="Arial" w:ascii="Arial" w:hAnsi="Arial"/>
          <w:i/>
          <w:color w:val="303131"/>
          <w:sz w:val="48"/>
        </w:rPr>
        <w:t>c</w:t>
      </w:r>
      <w:r>
        <w:rPr>
          <w:rFonts w:eastAsia="Arial" w:cs="Arial" w:ascii="Arial" w:hAnsi="Arial"/>
          <w:color w:val="303131"/>
          <w:sz w:val="48"/>
        </w:rPr>
        <w:t xml:space="preserve">) = </w:t>
      </w:r>
      <w:r>
        <w:rPr>
          <w:rFonts w:eastAsia="Arial" w:cs="Arial" w:ascii="Arial" w:hAnsi="Arial"/>
          <w:i/>
          <w:color w:val="303131"/>
          <w:sz w:val="48"/>
        </w:rPr>
        <w:t>λ</w:t>
      </w:r>
      <w:r>
        <w:rPr>
          <w:rFonts w:eastAsia="Arial" w:cs="Arial" w:ascii="Arial" w:hAnsi="Arial"/>
          <w:color w:val="303131"/>
          <w:sz w:val="48"/>
        </w:rPr>
        <w:t>(</w:t>
      </w:r>
      <w:r>
        <w:rPr>
          <w:rFonts w:eastAsia="Arial" w:cs="Arial" w:ascii="Arial" w:hAnsi="Arial"/>
          <w:i/>
          <w:color w:val="303131"/>
          <w:sz w:val="48"/>
        </w:rPr>
        <w:t>a</w:t>
      </w:r>
      <w:r>
        <w:rPr>
          <w:rFonts w:eastAsia="Arial" w:cs="Arial" w:ascii="Arial" w:hAnsi="Arial"/>
          <w:color w:val="303131"/>
          <w:sz w:val="48"/>
        </w:rPr>
        <w:t xml:space="preserve">, </w:t>
      </w:r>
      <w:r>
        <w:rPr>
          <w:rFonts w:eastAsia="Arial" w:cs="Arial" w:ascii="Arial" w:hAnsi="Arial"/>
          <w:i/>
          <w:color w:val="303131"/>
          <w:sz w:val="48"/>
        </w:rPr>
        <w:t>c</w:t>
      </w:r>
      <w:r>
        <w:rPr>
          <w:rFonts w:eastAsia="Arial" w:cs="Arial" w:ascii="Arial" w:hAnsi="Arial"/>
          <w:color w:val="303131"/>
          <w:sz w:val="48"/>
        </w:rPr>
        <w:t xml:space="preserve">) + </w:t>
      </w:r>
      <w:r>
        <w:rPr>
          <w:rFonts w:eastAsia="Arial" w:cs="Arial" w:ascii="Arial" w:hAnsi="Arial"/>
          <w:i/>
          <w:color w:val="303131"/>
          <w:sz w:val="48"/>
        </w:rPr>
        <w:t>μ</w:t>
      </w:r>
      <w:r>
        <w:rPr>
          <w:rFonts w:eastAsia="Arial" w:cs="Arial" w:ascii="Arial" w:hAnsi="Arial"/>
          <w:color w:val="303131"/>
          <w:sz w:val="48"/>
        </w:rPr>
        <w:t>(</w:t>
      </w:r>
      <w:r>
        <w:rPr>
          <w:rFonts w:eastAsia="Arial" w:cs="Arial" w:ascii="Arial" w:hAnsi="Arial"/>
          <w:i/>
          <w:color w:val="303131"/>
          <w:sz w:val="48"/>
        </w:rPr>
        <w:t>b</w:t>
      </w:r>
      <w:r>
        <w:rPr>
          <w:rFonts w:eastAsia="Arial" w:cs="Arial" w:ascii="Arial" w:hAnsi="Arial"/>
          <w:color w:val="303131"/>
          <w:sz w:val="48"/>
        </w:rPr>
        <w:t xml:space="preserve">, </w:t>
      </w:r>
      <w:r>
        <w:rPr>
          <w:rFonts w:eastAsia="Arial" w:cs="Arial" w:ascii="Arial" w:hAnsi="Arial"/>
          <w:i/>
          <w:color w:val="303131"/>
          <w:sz w:val="48"/>
        </w:rPr>
        <w:t>c</w:t>
      </w:r>
      <w:r>
        <w:rPr/>
        <w:t>)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Все это помогает достаточно гибко раскладывать разные сложные скалярные произведения на </w:t>
      </w:r>
      <w:r>
        <w:rPr/>
        <w:t xml:space="preserve">маленькие компоненты, которые по отдельности уже легко посчитать.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Линейная зависимость векторов.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Линейная комбинация векторов.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Вектор v есть линейная комбинация векторов u</w:t>
      </w:r>
      <w:r>
        <w:rPr>
          <w:position w:val="-23"/>
          <w:sz w:val="17"/>
        </w:rPr>
        <w:t>1</w:t>
      </w:r>
      <w:r>
        <w:rPr/>
        <w:t>, …, u</w:t>
      </w:r>
      <w:r>
        <w:rPr>
          <w:position w:val="-23"/>
          <w:sz w:val="17"/>
        </w:rPr>
        <w:t>k</w:t>
      </w:r>
      <w:r>
        <w:rPr/>
        <w:t>, если существуют такие числа α</w:t>
      </w:r>
      <w:r>
        <w:rPr>
          <w:position w:val="-23"/>
          <w:sz w:val="17"/>
        </w:rPr>
        <w:t>1</w:t>
      </w:r>
      <w:r>
        <w:rPr/>
        <w:t>, …, α</w:t>
      </w:r>
      <w:r>
        <w:rPr>
          <w:position w:val="-23"/>
          <w:sz w:val="17"/>
        </w:rPr>
        <w:t>k</w:t>
      </w:r>
      <w:r>
        <w:rPr/>
        <w:t>, что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</w:t>
      </w:r>
      <w:r>
        <w:rPr>
          <w:b w:val="false"/>
          <w:bCs w:val="false"/>
          <w:i w:val="false"/>
          <w:iCs w:val="false"/>
        </w:rPr>
        <w:t xml:space="preserve"> </w:t>
      </w:r>
      <w:r>
        <w:rPr>
          <w:b w:val="false"/>
          <w:bCs w:val="false"/>
          <w:i w:val="false"/>
          <w:iCs w:val="false"/>
        </w:rPr>
        <w:t>v = α</w:t>
      </w:r>
      <w:r>
        <w:rPr>
          <w:b w:val="false"/>
          <w:bCs w:val="false"/>
          <w:i w:val="false"/>
          <w:iCs w:val="false"/>
          <w:position w:val="-23"/>
          <w:sz w:val="17"/>
        </w:rPr>
        <w:t>1</w:t>
      </w:r>
      <w:r>
        <w:rPr>
          <w:b w:val="false"/>
          <w:bCs w:val="false"/>
          <w:i w:val="false"/>
          <w:iCs w:val="false"/>
        </w:rPr>
        <w:t>u</w:t>
      </w:r>
      <w:r>
        <w:rPr>
          <w:b w:val="false"/>
          <w:bCs w:val="false"/>
          <w:i w:val="false"/>
          <w:iCs w:val="false"/>
          <w:position w:val="-23"/>
          <w:sz w:val="17"/>
        </w:rPr>
        <w:t xml:space="preserve">1 </w:t>
      </w:r>
      <w:r>
        <w:rPr>
          <w:b w:val="false"/>
          <w:bCs w:val="false"/>
          <w:i w:val="false"/>
          <w:iCs w:val="false"/>
        </w:rPr>
        <w:t>+ … + α</w:t>
      </w:r>
      <w:r>
        <w:rPr>
          <w:b w:val="false"/>
          <w:bCs w:val="false"/>
          <w:i w:val="false"/>
          <w:iCs w:val="false"/>
          <w:position w:val="-23"/>
          <w:sz w:val="17"/>
        </w:rPr>
        <w:t>k</w:t>
      </w:r>
      <w:r>
        <w:rPr>
          <w:b w:val="false"/>
          <w:bCs w:val="false"/>
          <w:i w:val="false"/>
          <w:iCs w:val="false"/>
        </w:rPr>
        <w:t>u</w:t>
      </w:r>
      <w:r>
        <w:rPr>
          <w:b w:val="false"/>
          <w:bCs w:val="false"/>
          <w:i w:val="false"/>
          <w:iCs w:val="false"/>
          <w:position w:val="-23"/>
          <w:sz w:val="17"/>
        </w:rPr>
        <w:t>k</w:t>
      </w:r>
    </w:p>
    <w:p>
      <w:pPr>
        <w:pStyle w:val="Normal"/>
        <w:spacing w:lineRule="auto"/>
        <w:ind w:left="0" w:right="0" w:hanging="0"/>
        <w:rPr/>
      </w:pPr>
      <w:r>
        <w:rPr/>
        <w:t>То есть вектор v — это сумма векторов u</w:t>
      </w:r>
      <w:r>
        <w:rPr>
          <w:position w:val="-23"/>
          <w:sz w:val="17"/>
        </w:rPr>
        <w:t xml:space="preserve">i </w:t>
      </w:r>
      <w:r>
        <w:rPr>
          <w:position w:val="0"/>
          <w:sz w:val="24"/>
          <w:vertAlign w:val="baseline"/>
        </w:rPr>
        <w:t xml:space="preserve"> с коэффициентами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>α</w:t>
      </w:r>
      <w:r>
        <w:rPr>
          <w:b w:val="false"/>
          <w:bCs w:val="false"/>
          <w:i w:val="false"/>
          <w:iCs w:val="false"/>
          <w:position w:val="-23"/>
          <w:sz w:val="17"/>
        </w:rPr>
        <w:t xml:space="preserve">i.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>То есть мы можем как-то так умножить вектора u</w:t>
      </w:r>
      <w:r>
        <w:rPr>
          <w:b w:val="false"/>
          <w:bCs w:val="false"/>
          <w:i w:val="false"/>
          <w:iCs w:val="false"/>
          <w:position w:val="-23"/>
          <w:sz w:val="17"/>
        </w:rPr>
        <w:t xml:space="preserve">i </w:t>
      </w:r>
      <w:r>
        <w:rPr>
          <w:b w:val="false"/>
          <w:bCs w:val="false"/>
          <w:i w:val="false"/>
          <w:iCs w:val="false"/>
          <w:position w:val="0"/>
          <w:sz w:val="24"/>
          <w:vertAlign w:val="baseline"/>
        </w:rPr>
        <w:t xml:space="preserve"> на числа и поскладывать их между собой, чтобы получить вектор v. </w:t>
      </w:r>
    </w:p>
    <w:p>
      <w:pPr>
        <w:pStyle w:val="Normal"/>
        <w:spacing w:lineRule="auto"/>
        <w:ind w:left="0" w:right="0" w:hanging="0"/>
        <w:rPr/>
      </w:pPr>
      <w:r>
        <w:rPr/>
        <w:t>Геометрически, если вектор v есть линейная комбинация векторов u</w:t>
      </w:r>
      <w:r>
        <w:rPr>
          <w:position w:val="-23"/>
          <w:sz w:val="17"/>
        </w:rPr>
        <w:t>1</w:t>
      </w:r>
      <w:r>
        <w:rPr/>
        <w:t>, …, u</w:t>
      </w:r>
      <w:r>
        <w:rPr>
          <w:position w:val="-23"/>
          <w:sz w:val="17"/>
        </w:rPr>
        <w:t>k,</w:t>
      </w:r>
      <w:r>
        <w:rPr/>
        <w:t xml:space="preserve"> это означает, что вектор v лежит в гиперплоскости, натянутой на векторы u</w:t>
      </w:r>
      <w:r>
        <w:rPr>
          <w:position w:val="-23"/>
          <w:sz w:val="17"/>
        </w:rPr>
        <w:t>1,</w:t>
      </w:r>
      <w:r>
        <w:rPr/>
        <w:t xml:space="preserve"> …, u</w:t>
      </w:r>
      <w:r>
        <w:rPr>
          <w:position w:val="-23"/>
          <w:sz w:val="17"/>
        </w:rPr>
        <w:t>k.</w:t>
      </w:r>
      <w:r>
        <w:rPr/>
        <w:t xml:space="preserve"> Это можно представить, глядя на картинки ниже:</w:t>
      </w:r>
    </w:p>
    <w:p>
      <w:pPr>
        <w:pStyle w:val="Normal"/>
        <w:spacing w:lineRule="auto"/>
        <w:ind w:left="0" w:right="0" w:hanging="0"/>
        <w:rPr/>
      </w:pPr>
      <w:r>
        <w:drawing>
          <wp:anchor behindDoc="1" distT="0" distB="0" distL="114935" distR="114935" simplePos="0" locked="0" layoutInCell="1" allowOverlap="1" relativeHeight="23">
            <wp:simplePos x="0" y="0"/>
            <wp:positionH relativeFrom="column">
              <wp:posOffset>34925</wp:posOffset>
            </wp:positionH>
            <wp:positionV relativeFrom="paragraph">
              <wp:posOffset>10160</wp:posOffset>
            </wp:positionV>
            <wp:extent cx="5250180" cy="1115695"/>
            <wp:effectExtent l="0" t="0" r="0" b="0"/>
            <wp:wrapNone/>
            <wp:docPr id="21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167" t="52465" r="23417" b="2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             </w:t>
      </w:r>
      <w:r>
        <w:rPr/>
        <w:t>u</w:t>
      </w:r>
      <w:r>
        <w:rPr>
          <w:position w:val="-23"/>
          <w:sz w:val="17"/>
        </w:rPr>
        <w:t xml:space="preserve">2   </w:t>
      </w:r>
      <w:r>
        <w:rPr/>
        <w:t xml:space="preserve">                                                                         u</w:t>
      </w:r>
      <w:r>
        <w:rPr>
          <w:position w:val="-23"/>
          <w:sz w:val="17"/>
        </w:rPr>
        <w:t>2</w:t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                                                                                             </w:t>
      </w:r>
      <w:r>
        <w:rPr/>
        <w:t>v</w:t>
      </w:r>
      <w:r>
        <w:rPr/>
        <w:t xml:space="preserve">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</w:t>
      </w:r>
      <w:r>
        <w:rPr/>
        <w:t>u</w:t>
      </w:r>
      <w:r>
        <w:rPr>
          <w:position w:val="-23"/>
          <w:sz w:val="17"/>
        </w:rPr>
        <w:t xml:space="preserve">1 </w:t>
      </w:r>
      <w:r>
        <w:rPr/>
        <w:t xml:space="preserve">                                v                                           u</w:t>
      </w:r>
      <w:r>
        <w:rPr>
          <w:position w:val="-23"/>
          <w:sz w:val="17"/>
        </w:rPr>
        <w:t>1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>На картинке слева у нас вектор v лежит в плоскости, натянутой на векторы u</w:t>
      </w:r>
      <w:r>
        <w:rPr>
          <w:position w:val="-23"/>
          <w:sz w:val="17"/>
        </w:rPr>
        <w:t xml:space="preserve">1 </w:t>
      </w:r>
      <w:r>
        <w:rPr/>
        <w:t>и u</w:t>
      </w:r>
      <w:r>
        <w:rPr>
          <w:position w:val="-23"/>
          <w:sz w:val="17"/>
        </w:rPr>
        <w:t xml:space="preserve">2, </w:t>
      </w:r>
      <w:r>
        <w:rPr/>
        <w:t xml:space="preserve"> из этого мы делаем вывод, что вектор v — это сумма u</w:t>
      </w:r>
      <w:r>
        <w:rPr>
          <w:position w:val="-23"/>
          <w:sz w:val="17"/>
        </w:rPr>
        <w:t xml:space="preserve">1 </w:t>
      </w:r>
      <w:r>
        <w:rPr/>
        <w:t>и u</w:t>
      </w:r>
      <w:r>
        <w:rPr>
          <w:position w:val="-23"/>
          <w:sz w:val="17"/>
        </w:rPr>
        <w:t>2</w:t>
      </w:r>
      <w:r>
        <w:rPr/>
        <w:t xml:space="preserve">  с какими-то числами, с какими-то численным коэффициентами.           </w:t>
      </w:r>
    </w:p>
    <w:p>
      <w:pPr>
        <w:pStyle w:val="Normal"/>
        <w:spacing w:lineRule="auto"/>
        <w:ind w:left="0" w:right="0" w:hanging="0"/>
        <w:rPr/>
      </w:pPr>
      <w:r>
        <w:rPr/>
        <w:t xml:space="preserve">На картинке справа вектор v пропорционален вектору </w:t>
      </w:r>
      <w:r>
        <w:rPr/>
        <w:t>u</w:t>
      </w:r>
      <w:r>
        <w:rPr>
          <w:position w:val="-23"/>
          <w:sz w:val="17"/>
        </w:rPr>
        <w:t>2</w:t>
      </w:r>
      <w:r>
        <w:rPr/>
        <w:t xml:space="preserve">, то есть v есть какое-то число, умноженное на </w:t>
      </w:r>
      <w:r>
        <w:rPr/>
        <w:t>u</w:t>
      </w:r>
      <w:r>
        <w:rPr>
          <w:position w:val="-23"/>
          <w:sz w:val="17"/>
        </w:rPr>
        <w:t>2</w:t>
      </w:r>
      <w:r>
        <w:rPr/>
        <w:t xml:space="preserve"> и соответственно его можно представить как сумму </w:t>
      </w:r>
      <w:r>
        <w:rPr/>
        <w:t>u</w:t>
      </w:r>
      <w:r>
        <w:rPr>
          <w:position w:val="-23"/>
          <w:sz w:val="17"/>
        </w:rPr>
        <w:t xml:space="preserve">1 </w:t>
      </w:r>
      <w:r>
        <w:rPr/>
        <w:t>и u</w:t>
      </w:r>
      <w:r>
        <w:rPr>
          <w:position w:val="-23"/>
          <w:sz w:val="17"/>
        </w:rPr>
        <w:t>2</w:t>
      </w:r>
      <w:r>
        <w:rPr/>
        <w:t xml:space="preserve">  с какими-то числами, при этом </w:t>
      </w:r>
      <w:r>
        <w:rPr/>
        <w:t>u</w:t>
      </w:r>
      <w:r>
        <w:rPr>
          <w:position w:val="-23"/>
          <w:sz w:val="17"/>
        </w:rPr>
        <w:t>1</w:t>
      </w:r>
      <w:r>
        <w:rPr/>
        <w:t xml:space="preserve"> будет входить с нулевым коэффициентом, что тоже считается.      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Линейная независимость.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Векторы u1, …, uk линейно независимы, если единственный способ сделать </w:t>
      </w:r>
      <w:r>
        <w:rPr/>
        <w:t>нулевую линейную комбинацию из них - это взять все числа α</w:t>
      </w:r>
      <w:r>
        <w:rPr>
          <w:position w:val="-23"/>
          <w:sz w:val="17"/>
        </w:rPr>
        <w:t>1,</w:t>
      </w:r>
      <w:r>
        <w:rPr/>
        <w:t xml:space="preserve"> …, α</w:t>
      </w:r>
      <w:r>
        <w:rPr>
          <w:position w:val="-23"/>
          <w:sz w:val="17"/>
        </w:rPr>
        <w:t xml:space="preserve">k </w:t>
      </w:r>
      <w:r>
        <w:rPr/>
        <w:t xml:space="preserve">равными нулю. </w:t>
      </w:r>
    </w:p>
    <w:p>
      <w:pPr>
        <w:pStyle w:val="Normal"/>
        <w:spacing w:lineRule="exact" w:line="626"/>
        <w:ind w:left="40" w:hanging="0"/>
        <w:rPr/>
      </w:pPr>
      <w:r>
        <w:rPr>
          <w:rFonts w:eastAsia="Arial" w:cs="Arial" w:ascii="Arial" w:hAnsi="Arial"/>
          <w:i/>
          <w:color w:val="303131"/>
          <w:sz w:val="48"/>
        </w:rPr>
        <w:t>α</w:t>
      </w:r>
      <w:r>
        <w:rPr>
          <w:rFonts w:eastAsia="Arial" w:cs="Arial" w:ascii="Arial" w:hAnsi="Arial"/>
          <w:color w:val="303131"/>
          <w:sz w:val="68"/>
          <w:vertAlign w:val="subscript"/>
        </w:rPr>
        <w:t>1</w:t>
      </w:r>
      <w:r>
        <w:rPr>
          <w:rFonts w:eastAsia="Arial" w:cs="Arial" w:ascii="Arial" w:hAnsi="Arial"/>
          <w:i/>
          <w:color w:val="303131"/>
          <w:sz w:val="48"/>
        </w:rPr>
        <w:t>u</w:t>
      </w:r>
      <w:r>
        <w:rPr>
          <w:rFonts w:eastAsia="Arial" w:cs="Arial" w:ascii="Arial" w:hAnsi="Arial"/>
          <w:color w:val="303131"/>
          <w:sz w:val="68"/>
          <w:vertAlign w:val="subscript"/>
        </w:rPr>
        <w:t>1</w:t>
      </w:r>
      <w:r>
        <w:rPr>
          <w:rFonts w:eastAsia="Arial" w:cs="Arial" w:ascii="Arial" w:hAnsi="Arial"/>
          <w:i/>
          <w:color w:val="303131"/>
          <w:sz w:val="48"/>
        </w:rPr>
        <w:t xml:space="preserve"> </w:t>
      </w:r>
      <w:r>
        <w:rPr>
          <w:rFonts w:eastAsia="Arial" w:cs="Arial" w:ascii="Arial" w:hAnsi="Arial"/>
          <w:color w:val="303131"/>
          <w:sz w:val="48"/>
        </w:rPr>
        <w:t>+ … +</w:t>
      </w:r>
      <w:r>
        <w:rPr>
          <w:rFonts w:eastAsia="Arial" w:cs="Arial" w:ascii="Arial" w:hAnsi="Arial"/>
          <w:i/>
          <w:color w:val="303131"/>
          <w:sz w:val="48"/>
        </w:rPr>
        <w:t xml:space="preserve"> α</w:t>
      </w:r>
      <w:r>
        <w:rPr>
          <w:rFonts w:eastAsia="Arial" w:cs="Arial" w:ascii="Arial" w:hAnsi="Arial"/>
          <w:i/>
          <w:color w:val="303131"/>
          <w:sz w:val="68"/>
          <w:vertAlign w:val="subscript"/>
        </w:rPr>
        <w:t>k</w:t>
      </w:r>
      <w:r>
        <w:rPr>
          <w:rFonts w:eastAsia="Arial" w:cs="Arial" w:ascii="Arial" w:hAnsi="Arial"/>
          <w:i/>
          <w:color w:val="303131"/>
          <w:sz w:val="48"/>
        </w:rPr>
        <w:t>u</w:t>
      </w:r>
      <w:r>
        <w:rPr>
          <w:rFonts w:eastAsia="Arial" w:cs="Arial" w:ascii="Arial" w:hAnsi="Arial"/>
          <w:i/>
          <w:color w:val="303131"/>
          <w:sz w:val="68"/>
          <w:vertAlign w:val="subscript"/>
        </w:rPr>
        <w:t>k</w:t>
      </w:r>
      <w:r>
        <w:rPr>
          <w:rFonts w:eastAsia="Arial" w:cs="Arial" w:ascii="Arial" w:hAnsi="Arial"/>
          <w:i/>
          <w:color w:val="303131"/>
          <w:sz w:val="48"/>
        </w:rPr>
        <w:t xml:space="preserve"> </w:t>
      </w:r>
      <w:r>
        <w:rPr>
          <w:rFonts w:eastAsia="Arial" w:cs="Arial" w:ascii="Arial" w:hAnsi="Arial"/>
          <w:color w:val="303131"/>
          <w:sz w:val="48"/>
        </w:rPr>
        <w:t>= 0</w:t>
      </w:r>
    </w:p>
    <w:p>
      <w:pPr>
        <w:pStyle w:val="Normal"/>
        <w:spacing w:lineRule="auto"/>
        <w:ind w:left="0" w:right="0" w:hanging="0"/>
        <w:rPr/>
      </w:pPr>
      <w:r>
        <w:rPr/>
        <w:t>То есть иными словами как только какое-то число от 0 отличается, то мы никогда не получим 0 справа, там будет какой-то ненулевой вектор.  Например возьмем векторы:</w:t>
      </w:r>
    </w:p>
    <w:p>
      <w:pPr>
        <w:pStyle w:val="Normal"/>
        <w:spacing w:lineRule="auto"/>
        <w:ind w:left="0" w:right="0" w:hanging="0"/>
        <w:rPr/>
      </w:pPr>
      <w:r>
        <w:rPr/>
        <w:t>u</w:t>
      </w:r>
      <w:r>
        <w:rPr>
          <w:position w:val="-23"/>
          <w:sz w:val="17"/>
        </w:rPr>
        <w:t xml:space="preserve">1 </w:t>
      </w:r>
      <w:r>
        <w:rPr/>
        <w:t>= (1,0,0)</w:t>
      </w:r>
    </w:p>
    <w:p>
      <w:pPr>
        <w:pStyle w:val="Normal"/>
        <w:spacing w:lineRule="auto"/>
        <w:ind w:left="0" w:right="0" w:hanging="0"/>
        <w:rPr/>
      </w:pPr>
      <w:r>
        <w:rPr/>
        <w:t>u</w:t>
      </w:r>
      <w:r>
        <w:rPr>
          <w:position w:val="-23"/>
          <w:sz w:val="17"/>
        </w:rPr>
        <w:t xml:space="preserve">2 </w:t>
      </w:r>
      <w:r>
        <w:rPr/>
        <w:t>= (0,1,0)</w:t>
      </w:r>
    </w:p>
    <w:p>
      <w:pPr>
        <w:pStyle w:val="Normal"/>
        <w:spacing w:lineRule="auto"/>
        <w:ind w:left="0" w:right="0" w:hanging="0"/>
        <w:rPr/>
      </w:pPr>
      <w:r>
        <w:rPr/>
        <w:t>u</w:t>
      </w:r>
      <w:r>
        <w:rPr>
          <w:position w:val="-23"/>
          <w:sz w:val="17"/>
        </w:rPr>
        <w:t xml:space="preserve">3 </w:t>
      </w:r>
      <w:r>
        <w:rPr/>
        <w:t>= (0,0,1)</w:t>
      </w:r>
    </w:p>
    <w:p>
      <w:pPr>
        <w:pStyle w:val="Normal"/>
        <w:spacing w:lineRule="auto"/>
        <w:ind w:left="0" w:right="0" w:hanging="0"/>
        <w:rPr/>
      </w:pPr>
      <w:r>
        <w:rPr/>
        <w:t xml:space="preserve">Можно показать, что какие бы мы ни брали ненулевые коэффициенты </w:t>
      </w:r>
      <w:r>
        <w:rPr/>
        <w:t>α</w:t>
      </w:r>
      <w:r>
        <w:rPr>
          <w:position w:val="-23"/>
          <w:sz w:val="17"/>
        </w:rPr>
        <w:t>1,</w:t>
      </w:r>
      <w:r>
        <w:rPr/>
        <w:t xml:space="preserve"> α</w:t>
      </w:r>
      <w:r>
        <w:rPr>
          <w:position w:val="-23"/>
          <w:sz w:val="17"/>
        </w:rPr>
        <w:t>2</w:t>
      </w:r>
      <w:r>
        <w:rPr/>
        <w:t>, α</w:t>
      </w:r>
      <w:r>
        <w:rPr>
          <w:position w:val="-23"/>
          <w:sz w:val="17"/>
        </w:rPr>
        <w:t>3</w:t>
      </w:r>
      <w:r>
        <w:rPr/>
        <w:t xml:space="preserve">  </w:t>
      </w:r>
      <w:r>
        <w:rPr/>
        <w:t>и не складывали наши вектора с этими коэффициентами u</w:t>
      </w:r>
      <w:r>
        <w:rPr>
          <w:position w:val="-23"/>
          <w:sz w:val="17"/>
        </w:rPr>
        <w:t>i</w:t>
      </w:r>
      <w:r>
        <w:rPr/>
        <w:t>, мы никогда не получим 0. Геометрически это выглядит так, как на картинке ниже:</w:t>
      </w:r>
    </w:p>
    <w:p>
      <w:pPr>
        <w:pStyle w:val="Normal"/>
        <w:spacing w:lineRule="auto"/>
        <w:ind w:left="0" w:right="0" w:hanging="0"/>
        <w:rPr/>
      </w:pPr>
      <w:r>
        <w:drawing>
          <wp:anchor behindDoc="1" distT="0" distB="0" distL="114935" distR="114935" simplePos="0" locked="0" layoutInCell="1" allowOverlap="1" relativeHeight="24">
            <wp:simplePos x="0" y="0"/>
            <wp:positionH relativeFrom="column">
              <wp:posOffset>17780</wp:posOffset>
            </wp:positionH>
            <wp:positionV relativeFrom="paragraph">
              <wp:posOffset>27940</wp:posOffset>
            </wp:positionV>
            <wp:extent cx="2640330" cy="1677670"/>
            <wp:effectExtent l="0" t="0" r="0" b="0"/>
            <wp:wrapNone/>
            <wp:docPr id="22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0212" t="24304" r="10915" b="4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                   </w:t>
      </w:r>
      <w:r>
        <w:rPr/>
        <w:t>u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                 </w:t>
      </w:r>
      <w:r>
        <w:rPr/>
        <w:t>u</w:t>
      </w:r>
      <w:r>
        <w:rPr>
          <w:position w:val="-23"/>
          <w:sz w:val="17"/>
        </w:rPr>
        <w:t>2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                                       </w:t>
      </w:r>
      <w:r>
        <w:rPr/>
        <w:t>u</w:t>
      </w:r>
      <w:r>
        <w:rPr>
          <w:position w:val="-23"/>
          <w:sz w:val="17"/>
        </w:rPr>
        <w:t>1</w:t>
      </w:r>
      <w:r>
        <w:rPr>
          <w:position w:val="-23"/>
          <w:sz w:val="17"/>
        </w:rPr>
        <w:t xml:space="preserve">  </w:t>
      </w:r>
      <w:r>
        <w:rPr/>
        <w:t xml:space="preserve">        </w:t>
      </w:r>
    </w:p>
    <w:p>
      <w:pPr>
        <w:pStyle w:val="Normal"/>
        <w:spacing w:lineRule="auto"/>
        <w:ind w:left="0" w:right="0" w:hanging="0"/>
        <w:rPr/>
      </w:pPr>
      <w:r>
        <w:rPr/>
        <w:t xml:space="preserve">У нас есть векторы </w:t>
      </w:r>
      <w:r>
        <w:rPr/>
        <w:t>u</w:t>
      </w:r>
      <w:r>
        <w:rPr>
          <w:position w:val="-23"/>
          <w:sz w:val="17"/>
        </w:rPr>
        <w:t>1</w:t>
      </w:r>
      <w:r>
        <w:rPr>
          <w:position w:val="0"/>
          <w:sz w:val="24"/>
          <w:vertAlign w:val="baseline"/>
        </w:rPr>
        <w:t>, u</w:t>
      </w:r>
      <w:r>
        <w:rPr>
          <w:position w:val="-23"/>
          <w:sz w:val="17"/>
        </w:rPr>
        <w:t>2</w:t>
      </w:r>
      <w:r>
        <w:rPr>
          <w:position w:val="0"/>
          <w:sz w:val="24"/>
          <w:vertAlign w:val="baseline"/>
        </w:rPr>
        <w:t>, u</w:t>
      </w:r>
      <w:r>
        <w:rPr>
          <w:position w:val="-23"/>
          <w:sz w:val="17"/>
        </w:rPr>
        <w:t>3,</w:t>
      </w:r>
      <w:r>
        <w:rPr>
          <w:position w:val="-23"/>
          <w:sz w:val="17"/>
        </w:rPr>
        <w:t xml:space="preserve"> </w:t>
      </w:r>
      <w:r>
        <w:rPr/>
        <w:t xml:space="preserve">и они все линейно независимы. </w:t>
      </w:r>
      <w:r>
        <w:rPr/>
        <w:t xml:space="preserve">Мы видим на этой картинке, что ни один из этих векторов не лежит в плоскости, натянутой на два других. Действительно, есть математическое утверждение, которое говорит нам о том, что </w:t>
      </w:r>
    </w:p>
    <w:p>
      <w:pPr>
        <w:pStyle w:val="Normal"/>
        <w:spacing w:lineRule="auto" w:line="290"/>
        <w:ind w:left="600" w:right="1620" w:hanging="0"/>
        <w:rPr/>
      </w:pPr>
      <w:r>
        <w:rPr>
          <w:rFonts w:eastAsia="Arial" w:cs="Arial" w:ascii="Arial" w:hAnsi="Arial"/>
          <w:color w:val="303131"/>
          <w:sz w:val="32"/>
        </w:rPr>
        <w:t xml:space="preserve">Векторы </w:t>
      </w:r>
      <w:r>
        <w:rPr>
          <w:rFonts w:eastAsia="Arial" w:cs="Arial" w:ascii="Arial" w:hAnsi="Arial"/>
          <w:b/>
          <w:color w:val="303131"/>
          <w:sz w:val="32"/>
        </w:rPr>
        <w:t>u</w:t>
      </w:r>
      <w:r>
        <w:rPr>
          <w:rFonts w:eastAsia="Arial" w:cs="Arial" w:ascii="Arial" w:hAnsi="Arial"/>
          <w:b/>
          <w:color w:val="303131"/>
          <w:sz w:val="42"/>
          <w:vertAlign w:val="subscript"/>
        </w:rPr>
        <w:t>1</w:t>
      </w:r>
      <w:r>
        <w:rPr>
          <w:rFonts w:eastAsia="Arial" w:cs="Arial" w:ascii="Arial" w:hAnsi="Arial"/>
          <w:b/>
          <w:color w:val="303131"/>
          <w:sz w:val="32"/>
        </w:rPr>
        <w:t>, …, u</w:t>
      </w:r>
      <w:r>
        <w:rPr>
          <w:rFonts w:eastAsia="Arial" w:cs="Arial" w:ascii="Arial" w:hAnsi="Arial"/>
          <w:b/>
          <w:color w:val="303131"/>
          <w:sz w:val="42"/>
          <w:vertAlign w:val="subscript"/>
        </w:rPr>
        <w:t>k</w:t>
      </w:r>
      <w:r>
        <w:rPr>
          <w:rFonts w:eastAsia="Arial" w:cs="Arial" w:ascii="Arial" w:hAnsi="Arial"/>
          <w:color w:val="303131"/>
          <w:sz w:val="32"/>
        </w:rPr>
        <w:t xml:space="preserve"> линейно независимы тогда и только тогда, когда ни один из них не есть линейная комбинация других.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Базис.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Базис — такой набор линейно независимых векторов, что </w:t>
      </w:r>
      <w:r>
        <w:rPr/>
        <w:t>к нему</w:t>
      </w:r>
      <w:r>
        <w:rPr/>
        <w:t xml:space="preserve"> нельзя добавить ещё один вектор и остаться линейно независимыми. </w:t>
      </w:r>
      <w:r>
        <w:rPr/>
        <w:t>Иными словами это такой как бы максимальный набор линейно независимых векторов.</w:t>
      </w:r>
      <w:r>
        <w:rPr/>
        <w:t xml:space="preserve">   </w:t>
      </w:r>
    </w:p>
    <w:p>
      <w:pPr>
        <w:pStyle w:val="Normal"/>
        <w:spacing w:lineRule="auto"/>
        <w:ind w:left="0" w:right="0" w:hanging="0"/>
        <w:rPr/>
      </w:pPr>
      <w:r>
        <w:rPr/>
        <w:t xml:space="preserve">Вектора, записанные слева в табличке ниже — это базис. Сами векторы </w:t>
      </w:r>
      <w:r>
        <w:rPr/>
        <w:t>u</w:t>
      </w:r>
      <w:r>
        <w:rPr>
          <w:position w:val="-23"/>
          <w:sz w:val="17"/>
        </w:rPr>
        <w:t>1</w:t>
      </w:r>
      <w:r>
        <w:rPr>
          <w:position w:val="0"/>
          <w:sz w:val="24"/>
          <w:vertAlign w:val="baseline"/>
        </w:rPr>
        <w:t>, u</w:t>
      </w:r>
      <w:r>
        <w:rPr>
          <w:position w:val="-23"/>
          <w:sz w:val="17"/>
        </w:rPr>
        <w:t>2</w:t>
      </w:r>
      <w:r>
        <w:rPr>
          <w:position w:val="0"/>
          <w:sz w:val="24"/>
          <w:vertAlign w:val="baseline"/>
        </w:rPr>
        <w:t>, u</w:t>
      </w:r>
      <w:r>
        <w:rPr>
          <w:position w:val="-23"/>
          <w:sz w:val="17"/>
        </w:rPr>
        <w:t>3</w:t>
      </w:r>
      <w:r>
        <w:rPr/>
        <w:t xml:space="preserve"> линейно независимы, </w:t>
      </w:r>
      <w:r>
        <w:rPr/>
        <w:t>как мы уже обсуждали. К ним нельзя добавить еще один, чтобы вся система осталась линейно независимой.</w:t>
      </w:r>
      <w:r>
        <w:rPr/>
        <w:t xml:space="preserve"> </w:t>
      </w:r>
      <w:r>
        <w:rPr/>
        <w:t xml:space="preserve">Докажите это в качестве упражнения. </w:t>
      </w:r>
      <w:r>
        <w:rPr/>
        <w:t xml:space="preserve">            </w:t>
      </w:r>
    </w:p>
    <w:p>
      <w:pPr>
        <w:pStyle w:val="Normal"/>
        <w:spacing w:lineRule="auto"/>
        <w:ind w:left="0" w:right="0" w:hanging="0"/>
        <w:rPr/>
      </w:pPr>
      <w:r>
        <w:rPr/>
        <w:t xml:space="preserve">А справа у нас не базис. Хотя эти векторы тоже линейно независимы, но к ним можно добавить еще один вектор. Подумайте какой, чтобы все вместе еще осталось линейно независимым. 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tabs>
          <w:tab w:val="left" w:pos="4120" w:leader="none"/>
        </w:tabs>
        <w:spacing w:lineRule="auto"/>
        <w:ind w:left="20" w:hanging="0"/>
        <w:rPr/>
      </w:pPr>
      <w:r>
        <w:rPr>
          <w:rFonts w:eastAsia="Arial" w:cs="Arial" w:ascii="Arial" w:hAnsi="Arial"/>
          <w:color w:val="303131"/>
          <w:sz w:val="29"/>
        </w:rPr>
        <w:t>Это — базис:</w:t>
        <w:tab/>
        <w:t>Это — не базис</w:t>
      </w:r>
      <w:r>
        <w:rPr/>
        <w:t>:</w:t>
      </w:r>
    </w:p>
    <w:tbl>
      <w:tblPr>
        <w:tblW w:w="10220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800"/>
        <w:gridCol w:w="1300"/>
        <w:gridCol w:w="5640"/>
      </w:tblGrid>
      <w:tr>
        <w:trPr>
          <w:trHeight w:val="659" w:hRule="atLeast"/>
        </w:trPr>
        <w:tc>
          <w:tcPr>
            <w:tcW w:w="480" w:type="dxa"/>
            <w:tcBorders/>
            <w:shd w:fill="auto" w:val="clear"/>
          </w:tcPr>
          <w:p>
            <w:pPr>
              <w:pStyle w:val="Normal"/>
              <w:spacing w:lineRule="exact" w:line="659"/>
              <w:rPr/>
            </w:pPr>
            <w:r>
              <w:rPr>
                <w:rFonts w:eastAsia="Arial" w:cs="Arial" w:ascii="Arial" w:hAnsi="Arial"/>
                <w:i/>
                <w:color w:val="303131"/>
                <w:w w:val="88"/>
                <w:sz w:val="48"/>
              </w:rPr>
              <w:t>u</w:t>
            </w:r>
            <w:r>
              <w:rPr>
                <w:rFonts w:eastAsia="Arial" w:cs="Arial" w:ascii="Arial" w:hAnsi="Arial"/>
                <w:color w:val="303131"/>
                <w:w w:val="88"/>
                <w:sz w:val="68"/>
                <w:vertAlign w:val="subscript"/>
              </w:rPr>
              <w:t>1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Normal"/>
              <w:spacing w:lineRule="auto"/>
              <w:ind w:right="600" w:hanging="0"/>
              <w:jc w:val="right"/>
              <w:rPr>
                <w:rFonts w:ascii="Arial" w:hAnsi="Arial" w:eastAsia="Arial" w:cs="Arial"/>
                <w:color w:val="303131"/>
                <w:sz w:val="48"/>
              </w:rPr>
            </w:pPr>
            <w:r>
              <w:rPr>
                <w:rFonts w:eastAsia="Arial" w:cs="Arial" w:ascii="Arial" w:hAnsi="Arial"/>
                <w:color w:val="303131"/>
                <w:sz w:val="48"/>
              </w:rPr>
              <w:t>= (1,0,0)</w:t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exact" w:line="659"/>
              <w:ind w:left="840" w:hanging="0"/>
              <w:rPr/>
            </w:pPr>
            <w:r>
              <w:rPr>
                <w:rFonts w:eastAsia="Arial" w:cs="Arial" w:ascii="Arial" w:hAnsi="Arial"/>
                <w:i/>
                <w:color w:val="303131"/>
                <w:w w:val="84"/>
                <w:sz w:val="48"/>
              </w:rPr>
              <w:t>u</w:t>
            </w:r>
            <w:r>
              <w:rPr>
                <w:rFonts w:eastAsia="Arial" w:cs="Arial" w:ascii="Arial" w:hAnsi="Arial"/>
                <w:color w:val="303131"/>
                <w:w w:val="84"/>
                <w:sz w:val="68"/>
                <w:vertAlign w:val="subscript"/>
              </w:rPr>
              <w:t>1</w:t>
            </w:r>
          </w:p>
        </w:tc>
        <w:tc>
          <w:tcPr>
            <w:tcW w:w="5640" w:type="dxa"/>
            <w:tcBorders/>
            <w:shd w:fill="auto" w:val="clear"/>
          </w:tcPr>
          <w:p>
            <w:pPr>
              <w:pStyle w:val="Normal"/>
              <w:spacing w:lineRule="auto"/>
              <w:ind w:right="3000" w:hanging="0"/>
              <w:jc w:val="right"/>
              <w:rPr>
                <w:rFonts w:ascii="Arial" w:hAnsi="Arial" w:eastAsia="Arial" w:cs="Arial"/>
                <w:color w:val="303131"/>
                <w:sz w:val="48"/>
              </w:rPr>
            </w:pPr>
            <w:r>
              <w:rPr>
                <w:rFonts w:eastAsia="Arial" w:cs="Arial" w:ascii="Arial" w:hAnsi="Arial"/>
                <w:color w:val="303131"/>
                <w:sz w:val="48"/>
              </w:rPr>
              <w:t>= (1,0,0,0)</w:t>
            </w:r>
          </w:p>
        </w:tc>
      </w:tr>
      <w:tr>
        <w:trPr>
          <w:trHeight w:val="470" w:hRule="atLeast"/>
        </w:trPr>
        <w:tc>
          <w:tcPr>
            <w:tcW w:w="480" w:type="dxa"/>
            <w:tcBorders/>
            <w:shd w:fill="auto" w:val="clear"/>
          </w:tcPr>
          <w:p>
            <w:pPr>
              <w:pStyle w:val="Normal"/>
              <w:spacing w:lineRule="exact" w:line="469"/>
              <w:rPr/>
            </w:pPr>
            <w:r>
              <w:rPr>
                <w:rFonts w:eastAsia="Arial" w:cs="Arial" w:ascii="Arial" w:hAnsi="Arial"/>
                <w:i/>
                <w:color w:val="303131"/>
                <w:sz w:val="39"/>
              </w:rPr>
              <w:t>u</w:t>
            </w:r>
            <w:r>
              <w:rPr>
                <w:rFonts w:eastAsia="Arial" w:cs="Arial" w:ascii="Arial" w:hAnsi="Arial"/>
                <w:color w:val="303131"/>
                <w:sz w:val="54"/>
                <w:vertAlign w:val="subscript"/>
              </w:rPr>
              <w:t>2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Normal"/>
              <w:spacing w:lineRule="exact" w:line="470"/>
              <w:ind w:right="600" w:hanging="0"/>
              <w:jc w:val="right"/>
              <w:rPr>
                <w:rFonts w:ascii="Arial" w:hAnsi="Arial" w:eastAsia="Arial" w:cs="Arial"/>
                <w:color w:val="303131"/>
                <w:sz w:val="48"/>
              </w:rPr>
            </w:pPr>
            <w:r>
              <w:rPr>
                <w:rFonts w:eastAsia="Arial" w:cs="Arial" w:ascii="Arial" w:hAnsi="Arial"/>
                <w:color w:val="303131"/>
                <w:sz w:val="48"/>
              </w:rPr>
              <w:t>= (0,1,0)</w:t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exact" w:line="469"/>
              <w:ind w:left="840" w:hanging="0"/>
              <w:rPr/>
            </w:pPr>
            <w:r>
              <w:rPr>
                <w:rFonts w:eastAsia="Arial" w:cs="Arial" w:ascii="Arial" w:hAnsi="Arial"/>
                <w:i/>
                <w:color w:val="303131"/>
                <w:sz w:val="39"/>
              </w:rPr>
              <w:t>u</w:t>
            </w:r>
            <w:r>
              <w:rPr>
                <w:rFonts w:eastAsia="Arial" w:cs="Arial" w:ascii="Arial" w:hAnsi="Arial"/>
                <w:color w:val="303131"/>
                <w:sz w:val="54"/>
                <w:vertAlign w:val="subscript"/>
              </w:rPr>
              <w:t>2</w:t>
            </w:r>
          </w:p>
        </w:tc>
        <w:tc>
          <w:tcPr>
            <w:tcW w:w="5640" w:type="dxa"/>
            <w:tcBorders/>
            <w:shd w:fill="auto" w:val="clear"/>
          </w:tcPr>
          <w:p>
            <w:pPr>
              <w:pStyle w:val="Normal"/>
              <w:spacing w:lineRule="exact" w:line="470"/>
              <w:ind w:right="2980" w:hanging="0"/>
              <w:jc w:val="right"/>
              <w:rPr>
                <w:rFonts w:ascii="Arial" w:hAnsi="Arial" w:eastAsia="Arial" w:cs="Arial"/>
                <w:color w:val="303131"/>
                <w:sz w:val="48"/>
              </w:rPr>
            </w:pPr>
            <w:r>
              <w:rPr>
                <w:rFonts w:eastAsia="Arial" w:cs="Arial" w:ascii="Arial" w:hAnsi="Arial"/>
                <w:color w:val="303131"/>
                <w:sz w:val="48"/>
              </w:rPr>
              <w:t>= (0,1,0,0)</w:t>
            </w:r>
          </w:p>
        </w:tc>
      </w:tr>
      <w:tr>
        <w:trPr>
          <w:trHeight w:val="724" w:hRule="atLeast"/>
        </w:trPr>
        <w:tc>
          <w:tcPr>
            <w:tcW w:w="480" w:type="dxa"/>
            <w:tcBorders/>
            <w:shd w:fill="auto" w:val="clear"/>
          </w:tcPr>
          <w:p>
            <w:pPr>
              <w:pStyle w:val="Normal"/>
              <w:spacing w:lineRule="exact" w:line="724"/>
              <w:rPr/>
            </w:pPr>
            <w:r>
              <w:rPr>
                <w:rFonts w:eastAsia="Arial" w:cs="Arial" w:ascii="Arial" w:hAnsi="Arial"/>
                <w:i/>
                <w:color w:val="303131"/>
                <w:w w:val="88"/>
                <w:sz w:val="48"/>
              </w:rPr>
              <w:t>u</w:t>
            </w:r>
            <w:r>
              <w:rPr>
                <w:rFonts w:eastAsia="Arial" w:cs="Arial" w:ascii="Arial" w:hAnsi="Arial"/>
                <w:color w:val="303131"/>
                <w:w w:val="88"/>
                <w:sz w:val="68"/>
                <w:vertAlign w:val="subscript"/>
              </w:rPr>
              <w:t>3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Normal"/>
              <w:spacing w:lineRule="auto"/>
              <w:ind w:right="600" w:hanging="0"/>
              <w:jc w:val="right"/>
              <w:rPr>
                <w:rFonts w:ascii="Arial" w:hAnsi="Arial" w:eastAsia="Arial" w:cs="Arial"/>
                <w:color w:val="303131"/>
                <w:sz w:val="48"/>
              </w:rPr>
            </w:pPr>
            <w:r>
              <w:rPr>
                <w:rFonts w:eastAsia="Arial" w:cs="Arial" w:ascii="Arial" w:hAnsi="Arial"/>
                <w:color w:val="303131"/>
                <w:sz w:val="48"/>
              </w:rPr>
              <w:t>= (0,0,1)</w:t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exact" w:line="724"/>
              <w:ind w:left="840" w:hanging="0"/>
              <w:rPr/>
            </w:pPr>
            <w:r>
              <w:rPr>
                <w:rFonts w:eastAsia="Arial" w:cs="Arial" w:ascii="Arial" w:hAnsi="Arial"/>
                <w:i/>
                <w:color w:val="303131"/>
                <w:w w:val="84"/>
                <w:sz w:val="48"/>
              </w:rPr>
              <w:t>u</w:t>
            </w:r>
            <w:r>
              <w:rPr>
                <w:rFonts w:eastAsia="Arial" w:cs="Arial" w:ascii="Arial" w:hAnsi="Arial"/>
                <w:color w:val="303131"/>
                <w:w w:val="84"/>
                <w:sz w:val="68"/>
                <w:vertAlign w:val="subscript"/>
              </w:rPr>
              <w:t>3</w:t>
            </w:r>
          </w:p>
        </w:tc>
        <w:tc>
          <w:tcPr>
            <w:tcW w:w="5640" w:type="dxa"/>
            <w:tcBorders/>
            <w:shd w:fill="auto" w:val="clear"/>
          </w:tcPr>
          <w:p>
            <w:pPr>
              <w:pStyle w:val="Normal"/>
              <w:spacing w:lineRule="auto"/>
              <w:ind w:right="2980" w:hanging="0"/>
              <w:jc w:val="right"/>
              <w:rPr>
                <w:rFonts w:ascii="Arial" w:hAnsi="Arial" w:eastAsia="Arial" w:cs="Arial"/>
                <w:color w:val="303131"/>
                <w:sz w:val="48"/>
              </w:rPr>
            </w:pPr>
            <w:r>
              <w:rPr>
                <w:rFonts w:eastAsia="Arial" w:cs="Arial" w:ascii="Arial" w:hAnsi="Arial"/>
                <w:color w:val="303131"/>
                <w:sz w:val="48"/>
              </w:rPr>
              <w:t>= (0,0,1,0)</w:t>
            </w:r>
          </w:p>
        </w:tc>
      </w:tr>
      <w:tr>
        <w:trPr>
          <w:trHeight w:val="470" w:hRule="atLeast"/>
        </w:trPr>
        <w:tc>
          <w:tcPr>
            <w:tcW w:w="3280" w:type="dxa"/>
            <w:gridSpan w:val="2"/>
            <w:tcBorders/>
            <w:shd w:fill="auto" w:val="clear"/>
          </w:tcPr>
          <w:p>
            <w:pPr>
              <w:pStyle w:val="Normal"/>
              <w:spacing w:lineRule="auto"/>
              <w:rPr/>
            </w:pPr>
            <w:r>
              <w:rPr>
                <w:rFonts w:eastAsia="Arial" w:cs="Arial" w:ascii="Arial" w:hAnsi="Arial"/>
                <w:color w:val="303131"/>
                <w:sz w:val="32"/>
              </w:rPr>
              <w:t>(Докажите это!)</w:t>
            </w:r>
          </w:p>
        </w:tc>
        <w:tc>
          <w:tcPr>
            <w:tcW w:w="6940" w:type="dxa"/>
            <w:gridSpan w:val="2"/>
            <w:tcBorders/>
            <w:shd w:fill="auto" w:val="clear"/>
          </w:tcPr>
          <w:p>
            <w:pPr>
              <w:pStyle w:val="Normal"/>
              <w:spacing w:lineRule="auto"/>
              <w:ind w:left="840" w:hanging="0"/>
              <w:rPr/>
            </w:pPr>
            <w:r>
              <w:rPr>
                <w:rFonts w:eastAsia="Arial" w:cs="Arial" w:ascii="Arial" w:hAnsi="Arial"/>
                <w:color w:val="303131"/>
                <w:w w:val="95"/>
                <w:sz w:val="32"/>
              </w:rPr>
              <w:t>Можно добавить ещё один вектор (какой</w:t>
            </w:r>
            <w:r>
              <w:rPr/>
              <w:t>?)</w:t>
            </w:r>
          </w:p>
        </w:tc>
      </w:tr>
    </w:tbl>
    <w:p>
      <w:pPr>
        <w:pStyle w:val="Normal"/>
        <w:spacing w:lineRule="auto"/>
        <w:ind w:left="0" w:right="0" w:hanging="0"/>
        <w:rPr/>
      </w:pPr>
      <w:r>
        <w:rPr/>
        <w:t xml:space="preserve">Табличка слева еще называется стандартным </w:t>
      </w:r>
      <w:r>
        <w:rPr/>
        <w:t>базисом, потому что вектор u</w:t>
      </w:r>
      <w:r>
        <w:rPr>
          <w:position w:val="-23"/>
          <w:sz w:val="17"/>
        </w:rPr>
        <w:t>1</w:t>
      </w:r>
      <w:r>
        <w:rPr/>
        <w:t xml:space="preserve"> — это единичный вектор по оси х, вектор </w:t>
      </w:r>
      <w:r>
        <w:rPr>
          <w:position w:val="0"/>
          <w:sz w:val="24"/>
          <w:vertAlign w:val="baseline"/>
        </w:rPr>
        <w:t>u</w:t>
      </w:r>
      <w:r>
        <w:rPr>
          <w:position w:val="-23"/>
          <w:sz w:val="17"/>
        </w:rPr>
        <w:t>2</w:t>
      </w:r>
      <w:r>
        <w:rPr/>
        <w:t xml:space="preserve"> — это единичный вектор по оси у и вектор </w:t>
      </w:r>
      <w:r>
        <w:rPr>
          <w:position w:val="0"/>
          <w:sz w:val="24"/>
          <w:vertAlign w:val="baseline"/>
        </w:rPr>
        <w:t>u</w:t>
      </w:r>
      <w:r>
        <w:rPr>
          <w:position w:val="-23"/>
          <w:sz w:val="17"/>
        </w:rPr>
        <w:t>3</w:t>
      </w:r>
      <w:r>
        <w:rPr/>
        <w:t xml:space="preserve"> — это единичный вектор по оси z. Как показано на картинке ниже: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25">
            <wp:simplePos x="0" y="0"/>
            <wp:positionH relativeFrom="column">
              <wp:posOffset>15875</wp:posOffset>
            </wp:positionH>
            <wp:positionV relativeFrom="paragraph">
              <wp:posOffset>6350</wp:posOffset>
            </wp:positionV>
            <wp:extent cx="2640965" cy="2524760"/>
            <wp:effectExtent l="0" t="0" r="0" b="0"/>
            <wp:wrapNone/>
            <wp:docPr id="23" name="Изображение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3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3129" t="31016" r="7990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Разложение по базису.</w:t>
      </w:r>
    </w:p>
    <w:p>
      <w:pPr>
        <w:pStyle w:val="Normal"/>
        <w:spacing w:lineRule="auto"/>
        <w:ind w:left="0" w:right="0" w:hanging="0"/>
        <w:rPr/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Базис по сути — это система координат в векторном пространстве. </w:t>
      </w:r>
      <w:r>
        <w:rPr/>
        <w:t>Разберем это подробнее.</w:t>
      </w:r>
    </w:p>
    <w:p>
      <w:pPr>
        <w:pStyle w:val="Normal"/>
        <w:spacing w:lineRule="auto"/>
        <w:ind w:left="0" w:right="0" w:hanging="0"/>
        <w:rPr/>
      </w:pPr>
      <w:r>
        <w:rPr/>
        <w:t>Если векторы u</w:t>
      </w:r>
      <w:r>
        <w:rPr>
          <w:sz w:val="16"/>
          <w:szCs w:val="16"/>
        </w:rPr>
        <w:t>1</w:t>
      </w:r>
      <w:r>
        <w:rPr/>
        <w:t>, …, u</w:t>
      </w:r>
      <w:r>
        <w:rPr>
          <w:sz w:val="16"/>
          <w:szCs w:val="16"/>
        </w:rPr>
        <w:t>k</w:t>
      </w:r>
      <w:r>
        <w:rPr/>
        <w:t xml:space="preserve"> образуют базис, то, добавив к ним любой другой вектор v, получаем линейно зависимый набор векторов. </w:t>
      </w:r>
      <w:r>
        <w:rPr/>
        <w:t xml:space="preserve">Это значит, что тот новый </w:t>
      </w:r>
      <w:r>
        <w:rPr/>
        <w:t>вектор v есть линейная комбинация векторов u</w:t>
      </w:r>
      <w:r>
        <w:rPr>
          <w:sz w:val="16"/>
          <w:szCs w:val="16"/>
        </w:rPr>
        <w:t>1</w:t>
      </w:r>
      <w:r>
        <w:rPr/>
        <w:t>, …, u</w:t>
      </w:r>
      <w:r>
        <w:rPr>
          <w:sz w:val="16"/>
          <w:szCs w:val="16"/>
        </w:rPr>
        <w:t xml:space="preserve">k </w:t>
      </w:r>
      <w:r>
        <w:rPr/>
        <w:t xml:space="preserve">: </w:t>
      </w:r>
    </w:p>
    <w:p>
      <w:pPr>
        <w:pStyle w:val="Normal"/>
        <w:numPr>
          <w:ilvl w:val="0"/>
          <w:numId w:val="2"/>
        </w:numPr>
        <w:tabs>
          <w:tab w:val="left" w:pos="1220" w:leader="none"/>
        </w:tabs>
        <w:spacing w:lineRule="auto" w:line="237"/>
        <w:ind w:left="1220" w:hanging="345"/>
        <w:rPr/>
      </w:pPr>
      <w:r>
        <w:rPr>
          <w:rFonts w:eastAsia="Arial" w:cs="Arial" w:ascii="Arial" w:hAnsi="Arial"/>
          <w:color w:val="303131"/>
          <w:sz w:val="48"/>
        </w:rPr>
        <w:t xml:space="preserve">= </w:t>
      </w:r>
      <w:r>
        <w:rPr>
          <w:rFonts w:eastAsia="Arial" w:cs="Arial" w:ascii="Arial" w:hAnsi="Arial"/>
          <w:i/>
          <w:color w:val="303131"/>
          <w:sz w:val="48"/>
        </w:rPr>
        <w:t>α</w:t>
      </w:r>
      <w:r>
        <w:rPr>
          <w:rFonts w:eastAsia="Arial" w:cs="Arial" w:ascii="Arial" w:hAnsi="Arial"/>
          <w:color w:val="303131"/>
          <w:sz w:val="68"/>
          <w:vertAlign w:val="subscript"/>
        </w:rPr>
        <w:t>1</w:t>
      </w:r>
      <w:r>
        <w:rPr>
          <w:rFonts w:eastAsia="Arial" w:cs="Arial" w:ascii="Arial" w:hAnsi="Arial"/>
          <w:i/>
          <w:color w:val="303131"/>
          <w:sz w:val="48"/>
        </w:rPr>
        <w:t>u</w:t>
      </w:r>
      <w:r>
        <w:rPr>
          <w:rFonts w:eastAsia="Arial" w:cs="Arial" w:ascii="Arial" w:hAnsi="Arial"/>
          <w:color w:val="303131"/>
          <w:sz w:val="68"/>
          <w:vertAlign w:val="subscript"/>
        </w:rPr>
        <w:t>1</w:t>
      </w:r>
      <w:r>
        <w:rPr>
          <w:rFonts w:eastAsia="Arial" w:cs="Arial" w:ascii="Arial" w:hAnsi="Arial"/>
          <w:color w:val="303131"/>
          <w:sz w:val="48"/>
        </w:rPr>
        <w:t xml:space="preserve"> + … + </w:t>
      </w:r>
      <w:r>
        <w:rPr>
          <w:rFonts w:eastAsia="Arial" w:cs="Arial" w:ascii="Arial" w:hAnsi="Arial"/>
          <w:i/>
          <w:color w:val="303131"/>
          <w:sz w:val="48"/>
        </w:rPr>
        <w:t>α</w:t>
      </w:r>
      <w:r>
        <w:rPr>
          <w:rFonts w:eastAsia="Arial" w:cs="Arial" w:ascii="Arial" w:hAnsi="Arial"/>
          <w:i/>
          <w:color w:val="303131"/>
          <w:sz w:val="68"/>
          <w:vertAlign w:val="subscript"/>
        </w:rPr>
        <w:t>k</w:t>
      </w:r>
      <w:r>
        <w:rPr>
          <w:rFonts w:eastAsia="Arial" w:cs="Arial" w:ascii="Arial" w:hAnsi="Arial"/>
          <w:i/>
          <w:color w:val="303131"/>
          <w:sz w:val="48"/>
        </w:rPr>
        <w:t>u</w:t>
      </w:r>
      <w:r>
        <w:rPr>
          <w:rFonts w:eastAsia="Arial" w:cs="Arial" w:ascii="Arial" w:hAnsi="Arial"/>
          <w:i/>
          <w:color w:val="303131"/>
          <w:sz w:val="68"/>
          <w:vertAlign w:val="subscript"/>
        </w:rPr>
        <w:t>k</w:t>
      </w:r>
    </w:p>
    <w:p>
      <w:pPr>
        <w:pStyle w:val="Normal"/>
        <w:spacing w:lineRule="auto"/>
        <w:ind w:left="0" w:right="0" w:hanging="0"/>
        <w:rPr/>
      </w:pPr>
      <w:r>
        <w:rPr/>
        <w:t>То есть вектор v можно представить как сумму векторов базиса с какими-то численными коэффициентами. Тогда числа α</w:t>
      </w:r>
      <w:r>
        <w:rPr>
          <w:sz w:val="16"/>
          <w:szCs w:val="16"/>
        </w:rPr>
        <w:t>1</w:t>
      </w:r>
      <w:r>
        <w:rPr/>
        <w:t>, …, α</w:t>
      </w:r>
      <w:r>
        <w:rPr>
          <w:sz w:val="16"/>
          <w:szCs w:val="16"/>
        </w:rPr>
        <w:t>k</w:t>
      </w:r>
      <w:r>
        <w:rPr/>
        <w:t xml:space="preserve"> называются координатами вектора v в базисе u</w:t>
      </w:r>
      <w:r>
        <w:rPr>
          <w:sz w:val="16"/>
          <w:szCs w:val="16"/>
        </w:rPr>
        <w:t>1</w:t>
      </w:r>
      <w:r>
        <w:rPr/>
        <w:t>, …, u</w:t>
      </w:r>
      <w:r>
        <w:rPr>
          <w:sz w:val="16"/>
          <w:szCs w:val="16"/>
        </w:rPr>
        <w:t xml:space="preserve">k. </w:t>
      </w:r>
      <w:r>
        <w:rPr>
          <w:sz w:val="24"/>
          <w:szCs w:val="24"/>
        </w:rPr>
        <w:t xml:space="preserve">К примеру просто стандартные компоненты вектора, которые у нас были всегда (числа в строчку, которые образуют вектор) — это на самом деле координаты вектора в стандартном базисе. Как же найти координаты вектора в каком-нибудь нестандартном базисе? Это не слишком сложная и не слишком простая задача, но ее особенно удобно и просто решать, когда у нас хороший базис. Например когда векторы базиса взаимно ортогональны и все имеют единичную длину. Это так называемый </w:t>
      </w:r>
      <w:r>
        <w:rPr>
          <w:b/>
          <w:bCs/>
          <w:sz w:val="24"/>
          <w:szCs w:val="24"/>
        </w:rPr>
        <w:t xml:space="preserve">ортонормированный </w:t>
      </w:r>
      <w:r>
        <w:rPr>
          <w:sz w:val="24"/>
          <w:szCs w:val="24"/>
        </w:rPr>
        <w:t xml:space="preserve">базис. </w:t>
      </w:r>
    </w:p>
    <w:tbl>
      <w:tblPr>
        <w:tblW w:w="12900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440"/>
        <w:gridCol w:w="4140"/>
        <w:gridCol w:w="4320"/>
      </w:tblGrid>
      <w:tr>
        <w:trPr>
          <w:trHeight w:val="620" w:hRule="atLeast"/>
        </w:trPr>
        <w:tc>
          <w:tcPr>
            <w:tcW w:w="12900" w:type="dxa"/>
            <w:gridSpan w:val="3"/>
            <w:tcBorders/>
            <w:shd w:fill="auto" w:val="clear"/>
          </w:tcPr>
          <w:p>
            <w:pPr>
              <w:pStyle w:val="Normal"/>
              <w:spacing w:lineRule="auto"/>
              <w:rPr/>
            </w:pPr>
            <w:r>
              <w:rPr>
                <w:rFonts w:eastAsia="Arial" w:cs="Arial" w:ascii="Arial" w:hAnsi="Arial"/>
                <w:color w:val="303131"/>
                <w:sz w:val="32"/>
              </w:rPr>
              <w:t xml:space="preserve">Если все векторы базиса </w:t>
            </w:r>
            <w:r>
              <w:rPr>
                <w:rFonts w:eastAsia="Arial" w:cs="Arial" w:ascii="Arial" w:hAnsi="Arial"/>
                <w:b/>
                <w:color w:val="303131"/>
                <w:sz w:val="32"/>
              </w:rPr>
              <w:t>u</w:t>
            </w:r>
            <w:r>
              <w:rPr>
                <w:rFonts w:eastAsia="Arial" w:cs="Arial" w:ascii="Arial" w:hAnsi="Arial"/>
                <w:b/>
                <w:color w:val="303131"/>
                <w:sz w:val="42"/>
                <w:vertAlign w:val="subscript"/>
              </w:rPr>
              <w:t>1</w:t>
            </w:r>
            <w:r>
              <w:rPr>
                <w:rFonts w:eastAsia="Arial" w:cs="Arial" w:ascii="Arial" w:hAnsi="Arial"/>
                <w:b/>
                <w:color w:val="303131"/>
                <w:sz w:val="32"/>
              </w:rPr>
              <w:t>, …, u</w:t>
            </w:r>
            <w:r>
              <w:rPr>
                <w:rFonts w:eastAsia="Arial" w:cs="Arial" w:ascii="Arial" w:hAnsi="Arial"/>
                <w:b/>
                <w:color w:val="303131"/>
                <w:sz w:val="42"/>
                <w:vertAlign w:val="subscript"/>
              </w:rPr>
              <w:t>k</w:t>
            </w:r>
            <w:r>
              <w:rPr>
                <w:rFonts w:eastAsia="Arial" w:cs="Arial" w:ascii="Arial" w:hAnsi="Arial"/>
                <w:color w:val="303131"/>
                <w:sz w:val="32"/>
              </w:rPr>
              <w:t xml:space="preserve"> взаимно ортогональны и длины 1,</w:t>
            </w:r>
          </w:p>
        </w:tc>
      </w:tr>
      <w:tr>
        <w:trPr>
          <w:trHeight w:val="790" w:hRule="atLeast"/>
        </w:trPr>
        <w:tc>
          <w:tcPr>
            <w:tcW w:w="4440" w:type="dxa"/>
            <w:tcBorders/>
            <w:shd w:fill="auto" w:val="clear"/>
          </w:tcPr>
          <w:p>
            <w:pPr>
              <w:pStyle w:val="Normal"/>
              <w:spacing w:lineRule="auto"/>
              <w:rPr/>
            </w:pPr>
            <w:r>
              <w:rPr>
                <w:rFonts w:eastAsia="Arial" w:cs="Arial" w:ascii="Arial" w:hAnsi="Arial"/>
                <w:color w:val="303131"/>
                <w:sz w:val="32"/>
              </w:rPr>
              <w:t>то α</w:t>
            </w:r>
            <w:r>
              <w:rPr>
                <w:rFonts w:eastAsia="Arial" w:cs="Arial" w:ascii="Arial" w:hAnsi="Arial"/>
                <w:color w:val="303131"/>
                <w:sz w:val="42"/>
                <w:vertAlign w:val="subscript"/>
              </w:rPr>
              <w:t>1</w:t>
            </w:r>
            <w:r>
              <w:rPr>
                <w:rFonts w:eastAsia="Arial" w:cs="Arial" w:ascii="Arial" w:hAnsi="Arial"/>
                <w:color w:val="303131"/>
                <w:sz w:val="32"/>
              </w:rPr>
              <w:t>, …, α</w:t>
            </w:r>
            <w:r>
              <w:rPr>
                <w:rFonts w:eastAsia="Arial" w:cs="Arial" w:ascii="Arial" w:hAnsi="Arial"/>
                <w:color w:val="303131"/>
                <w:sz w:val="42"/>
                <w:vertAlign w:val="subscript"/>
              </w:rPr>
              <w:t>k</w:t>
            </w:r>
            <w:r>
              <w:rPr>
                <w:rFonts w:eastAsia="Arial" w:cs="Arial" w:ascii="Arial" w:hAnsi="Arial"/>
                <w:color w:val="303131"/>
                <w:sz w:val="32"/>
              </w:rPr>
              <w:t xml:space="preserve"> можно найти так:</w:t>
            </w:r>
          </w:p>
        </w:tc>
        <w:tc>
          <w:tcPr>
            <w:tcW w:w="4140" w:type="dxa"/>
            <w:tcBorders/>
            <w:shd w:fill="auto" w:val="clear"/>
          </w:tcPr>
          <w:p>
            <w:pPr>
              <w:pStyle w:val="Normal"/>
              <w:spacing w:lineRule="auto"/>
              <w:ind w:left="20" w:hanging="0"/>
              <w:rPr/>
            </w:pPr>
            <w:r>
              <w:rPr>
                <w:rFonts w:eastAsia="Arial" w:cs="Arial" w:ascii="Arial" w:hAnsi="Arial"/>
                <w:i/>
                <w:color w:val="303131"/>
                <w:sz w:val="36"/>
              </w:rPr>
              <w:t>α</w:t>
            </w:r>
            <w:r>
              <w:rPr>
                <w:rFonts w:eastAsia="Arial" w:cs="Arial" w:ascii="Arial" w:hAnsi="Arial"/>
                <w:i/>
                <w:color w:val="303131"/>
                <w:sz w:val="51"/>
                <w:vertAlign w:val="subscript"/>
              </w:rPr>
              <w:t>i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 </w:t>
            </w:r>
            <w:r>
              <w:rPr>
                <w:rFonts w:eastAsia="Arial" w:cs="Arial" w:ascii="Arial" w:hAnsi="Arial"/>
                <w:color w:val="303131"/>
                <w:sz w:val="36"/>
              </w:rPr>
              <w:t>= (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>v</w:t>
            </w:r>
            <w:r>
              <w:rPr>
                <w:rFonts w:eastAsia="Arial" w:cs="Arial" w:ascii="Arial" w:hAnsi="Arial"/>
                <w:color w:val="303131"/>
                <w:sz w:val="36"/>
              </w:rPr>
              <w:t>,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 u</w:t>
            </w:r>
            <w:r>
              <w:rPr>
                <w:rFonts w:eastAsia="Arial" w:cs="Arial" w:ascii="Arial" w:hAnsi="Arial"/>
                <w:i/>
                <w:color w:val="303131"/>
                <w:sz w:val="51"/>
                <w:vertAlign w:val="subscript"/>
              </w:rPr>
              <w:t>i</w:t>
            </w:r>
            <w:r>
              <w:rPr>
                <w:rFonts w:eastAsia="Arial" w:cs="Arial" w:ascii="Arial" w:hAnsi="Arial"/>
                <w:color w:val="303131"/>
                <w:sz w:val="36"/>
              </w:rPr>
              <w:t>)</w:t>
            </w:r>
          </w:p>
        </w:tc>
        <w:tc>
          <w:tcPr>
            <w:tcW w:w="4320" w:type="dxa"/>
            <w:tcBorders/>
            <w:shd w:fill="auto" w:val="clear"/>
          </w:tcPr>
          <w:p>
            <w:pPr>
              <w:pStyle w:val="Normal"/>
              <w:spacing w:lineRule="auto"/>
              <w:ind w:left="420" w:hanging="0"/>
              <w:rPr/>
            </w:pPr>
            <w:r>
              <w:rPr/>
            </w:r>
          </w:p>
        </w:tc>
      </w:tr>
    </w:tbl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αi </w:t>
      </w:r>
      <w:r>
        <w:rPr/>
        <w:t>равно просто скалярному произведению нашего вектора v на u</w:t>
      </w:r>
      <w:r>
        <w:rPr>
          <w:sz w:val="16"/>
          <w:szCs w:val="16"/>
        </w:rPr>
        <w:t>i</w:t>
      </w:r>
      <w:r>
        <w:rPr/>
        <w:t xml:space="preserve"> вектор базиса. Тут мы еще видим как скалярное произведение может быть нам полезно.      </w:t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Замена координат.</w:t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  <w:t xml:space="preserve">Базис задаёт </w:t>
      </w:r>
      <w:r>
        <w:rPr/>
        <w:t>нам некоторую</w:t>
      </w:r>
      <w:r>
        <w:rPr/>
        <w:t xml:space="preserve"> систему координат в пространстве векторов. </w:t>
      </w:r>
      <w:r>
        <w:rPr/>
        <w:t>И на самом деле для разных задач могут быть удобны разные базисы. У нас есть какое-то изначальное написание вектора в стандартном базисе, но может так оказаться, что есть какой-то более удобный базис, в котором например вектор записывается более компактно, у него большая часть компонент оказывается нулями, и на самом деле он живет не в каком-то огромном пространстве, как например было наше пространство картинок, а в каком-то пространстве меньшей размерности. И с помощью такого представления можно сжимать изображение, и у этого есть еще разные полезные применения.</w:t>
      </w:r>
    </w:p>
    <w:p>
      <w:pPr>
        <w:pStyle w:val="Normal"/>
        <w:spacing w:lineRule="auto"/>
        <w:ind w:left="0" w:right="0" w:hanging="0"/>
        <w:rPr/>
      </w:pPr>
      <w:r>
        <w:rPr/>
        <w:t xml:space="preserve">Переход от представления вектора в одних координатах к представлению в других называется заменой координат. Сами векторы при этом не меняются, </w:t>
      </w:r>
      <w:r>
        <w:rPr/>
        <w:t>меняется только базис</w:t>
      </w:r>
      <w:r>
        <w:rPr/>
        <w:t xml:space="preserve">.  </w:t>
      </w:r>
    </w:p>
    <w:p>
      <w:pPr>
        <w:pStyle w:val="Normal"/>
        <w:spacing w:lineRule="auto"/>
        <w:ind w:left="0" w:right="0" w:hanging="0"/>
        <w:rPr/>
      </w:pPr>
      <w:r>
        <w:rPr/>
        <w:drawing>
          <wp:anchor behindDoc="1" distT="0" distB="0" distL="114935" distR="114935" simplePos="0" locked="0" layoutInCell="1" allowOverlap="1" relativeHeight="26">
            <wp:simplePos x="0" y="0"/>
            <wp:positionH relativeFrom="column">
              <wp:posOffset>-1270</wp:posOffset>
            </wp:positionH>
            <wp:positionV relativeFrom="paragraph">
              <wp:posOffset>36830</wp:posOffset>
            </wp:positionV>
            <wp:extent cx="4888230" cy="1906905"/>
            <wp:effectExtent l="0" t="0" r="0" b="0"/>
            <wp:wrapNone/>
            <wp:docPr id="24" name="Изображение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3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1980" t="40293" r="4561" b="2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(0,1)                               v                                              (1,1)             v</w:t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>(1,0)                                                                       (2,0)</w:t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/>
      </w:pPr>
      <w:r>
        <w:rPr/>
      </w:r>
    </w:p>
    <w:tbl>
      <w:tblPr>
        <w:tblW w:w="12840" w:type="dxa"/>
        <w:jc w:val="left"/>
        <w:tblInd w:w="2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245"/>
        <w:gridCol w:w="8595"/>
      </w:tblGrid>
      <w:tr>
        <w:trPr>
          <w:trHeight w:val="460" w:hRule="atLeast"/>
        </w:trPr>
        <w:tc>
          <w:tcPr>
            <w:tcW w:w="4245" w:type="dxa"/>
            <w:tcBorders/>
            <w:shd w:fill="auto" w:val="clear"/>
          </w:tcPr>
          <w:p>
            <w:pPr>
              <w:pStyle w:val="Normal"/>
              <w:spacing w:lineRule="exact" w:line="483"/>
              <w:ind w:left="170" w:right="0" w:hanging="0"/>
              <w:rPr/>
            </w:pP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v </w:t>
            </w:r>
            <w:r>
              <w:rPr>
                <w:rFonts w:eastAsia="Arial" w:cs="Arial" w:ascii="Arial" w:hAnsi="Arial"/>
                <w:color w:val="303131"/>
                <w:sz w:val="36"/>
              </w:rPr>
              <w:t>= 2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 </w:t>
            </w:r>
            <w:r>
              <w:rPr>
                <w:rFonts w:eastAsia="Arial Unicode MS" w:cs="Arial Unicode MS" w:ascii="Arial Unicode MS" w:hAnsi="Arial Unicode MS"/>
                <w:color w:val="303131"/>
                <w:sz w:val="36"/>
              </w:rPr>
              <w:t>⋅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 </w:t>
            </w:r>
            <w:r>
              <w:rPr>
                <w:rFonts w:eastAsia="Arial" w:cs="Arial" w:ascii="Arial" w:hAnsi="Arial"/>
                <w:color w:val="303131"/>
                <w:sz w:val="36"/>
              </w:rPr>
              <w:t>(1,0) + 1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 </w:t>
            </w:r>
            <w:r>
              <w:rPr>
                <w:rFonts w:eastAsia="Arial Unicode MS" w:cs="Arial Unicode MS" w:ascii="Arial Unicode MS" w:hAnsi="Arial Unicode MS"/>
                <w:color w:val="303131"/>
                <w:sz w:val="36"/>
              </w:rPr>
              <w:t>⋅</w:t>
            </w:r>
            <w:r>
              <w:rPr>
                <w:rFonts w:eastAsia="Arial" w:cs="Arial" w:ascii="Arial" w:hAnsi="Arial"/>
                <w:i/>
                <w:color w:val="303131"/>
                <w:sz w:val="36"/>
              </w:rPr>
              <w:t xml:space="preserve"> </w:t>
            </w:r>
            <w:r>
              <w:rPr>
                <w:rFonts w:eastAsia="Arial" w:cs="Arial" w:ascii="Arial" w:hAnsi="Arial"/>
                <w:color w:val="303131"/>
                <w:sz w:val="36"/>
              </w:rPr>
              <w:t>(0,1)</w:t>
            </w:r>
          </w:p>
        </w:tc>
        <w:tc>
          <w:tcPr>
            <w:tcW w:w="8595" w:type="dxa"/>
            <w:tcBorders/>
            <w:shd w:fill="auto" w:val="clear"/>
          </w:tcPr>
          <w:p>
            <w:pPr>
              <w:pStyle w:val="Normal"/>
              <w:spacing w:lineRule="exact" w:line="483"/>
              <w:ind w:left="420" w:hanging="0"/>
              <w:rPr/>
            </w:pPr>
            <w:r>
              <w:rPr>
                <w:rFonts w:eastAsia="Arial" w:cs="Arial" w:ascii="Arial" w:hAnsi="Arial"/>
                <w:i/>
                <w:color w:val="303131"/>
                <w:w w:val="97"/>
                <w:sz w:val="36"/>
              </w:rPr>
              <w:t xml:space="preserve">v </w:t>
            </w:r>
            <w:r>
              <w:rPr>
                <w:rFonts w:eastAsia="Arial" w:cs="Arial" w:ascii="Arial" w:hAnsi="Arial"/>
                <w:color w:val="303131"/>
                <w:w w:val="97"/>
                <w:sz w:val="36"/>
              </w:rPr>
              <w:t>= 0.5</w:t>
            </w:r>
            <w:r>
              <w:rPr>
                <w:rFonts w:eastAsia="Arial" w:cs="Arial" w:ascii="Arial" w:hAnsi="Arial"/>
                <w:i/>
                <w:color w:val="303131"/>
                <w:w w:val="97"/>
                <w:sz w:val="36"/>
              </w:rPr>
              <w:t xml:space="preserve"> </w:t>
            </w:r>
            <w:r>
              <w:rPr>
                <w:rFonts w:eastAsia="Arial Unicode MS" w:cs="Arial Unicode MS" w:ascii="Arial Unicode MS" w:hAnsi="Arial Unicode MS"/>
                <w:color w:val="303131"/>
                <w:w w:val="97"/>
                <w:sz w:val="36"/>
              </w:rPr>
              <w:t>⋅</w:t>
            </w:r>
            <w:r>
              <w:rPr>
                <w:rFonts w:eastAsia="Arial" w:cs="Arial" w:ascii="Arial" w:hAnsi="Arial"/>
                <w:i/>
                <w:color w:val="303131"/>
                <w:w w:val="97"/>
                <w:sz w:val="36"/>
              </w:rPr>
              <w:t xml:space="preserve"> </w:t>
            </w:r>
            <w:r>
              <w:rPr>
                <w:rFonts w:eastAsia="Arial" w:cs="Arial" w:ascii="Arial" w:hAnsi="Arial"/>
                <w:color w:val="303131"/>
                <w:w w:val="97"/>
                <w:sz w:val="36"/>
              </w:rPr>
              <w:t>(2,0) + 1</w:t>
            </w:r>
            <w:r>
              <w:rPr>
                <w:rFonts w:eastAsia="Arial" w:cs="Arial" w:ascii="Arial" w:hAnsi="Arial"/>
                <w:i/>
                <w:color w:val="303131"/>
                <w:w w:val="97"/>
                <w:sz w:val="36"/>
              </w:rPr>
              <w:t xml:space="preserve"> </w:t>
            </w:r>
            <w:r>
              <w:rPr>
                <w:rFonts w:eastAsia="Arial Unicode MS" w:cs="Arial Unicode MS" w:ascii="Arial Unicode MS" w:hAnsi="Arial Unicode MS"/>
                <w:color w:val="303131"/>
                <w:w w:val="97"/>
                <w:sz w:val="36"/>
              </w:rPr>
              <w:t>⋅</w:t>
            </w:r>
            <w:r>
              <w:rPr>
                <w:rFonts w:eastAsia="Arial" w:cs="Arial" w:ascii="Arial" w:hAnsi="Arial"/>
                <w:i/>
                <w:color w:val="303131"/>
                <w:w w:val="97"/>
                <w:sz w:val="36"/>
              </w:rPr>
              <w:t xml:space="preserve"> </w:t>
            </w:r>
            <w:r>
              <w:rPr>
                <w:rFonts w:eastAsia="Arial" w:cs="Arial" w:ascii="Arial" w:hAnsi="Arial"/>
                <w:color w:val="303131"/>
                <w:w w:val="97"/>
                <w:sz w:val="36"/>
              </w:rPr>
              <w:t>(1,1)</w:t>
            </w:r>
          </w:p>
        </w:tc>
      </w:tr>
    </w:tbl>
    <w:p>
      <w:pPr>
        <w:pStyle w:val="Normal"/>
        <w:spacing w:lineRule="auto"/>
        <w:ind w:left="0" w:right="0" w:hanging="0"/>
        <w:rPr/>
      </w:pPr>
      <w:r>
        <w:rPr>
          <w:sz w:val="24"/>
          <w:szCs w:val="24"/>
        </w:rPr>
        <w:t xml:space="preserve">Слева у нас изображен вектор, который в стандартном базисе имеет запись (2,1), что означает, что нам нужно 2 умножить на первый вектор стандартного базиса и 1 умножить на второй вектор стандартного базиса. </w:t>
      </w:r>
      <w:r>
        <w:rPr>
          <w:sz w:val="24"/>
          <w:szCs w:val="24"/>
        </w:rPr>
        <w:t>v</w:t>
      </w:r>
      <w:r>
        <w:rPr>
          <w:sz w:val="24"/>
          <w:szCs w:val="24"/>
        </w:rPr>
        <w:t xml:space="preserve"> = 2 ⋅ (1,0) + 1 ⋅ (0,1). </w:t>
      </w:r>
    </w:p>
    <w:p>
      <w:pPr>
        <w:pStyle w:val="Normal"/>
        <w:spacing w:lineRule="auto"/>
        <w:ind w:left="0" w:right="0" w:hanging="0"/>
        <w:rPr/>
      </w:pPr>
      <w:r>
        <w:rPr>
          <w:sz w:val="24"/>
          <w:szCs w:val="24"/>
        </w:rPr>
        <w:t xml:space="preserve">А теперь мы попытаемся записать наш тот же самый вектор v, но в другом базисе, который состоит из векторов (2,0) и (1,1). Легко видеть, что в этом базисе вектор v имеет координаты ½ и 1. То есть нам нужно умножить первый вектор (2,0) на ½ и добавить 1 умножить на (1,1), чтобы получить тот же самый вектор v. Это пример как один и тот же вектор v может быть записан в двух разных системах координат. </w:t>
      </w:r>
    </w:p>
    <w:p>
      <w:pPr>
        <w:pStyle w:val="Normal"/>
        <w:spacing w:lineRule="auto"/>
        <w:ind w:left="0" w:right="0" w:hanging="0"/>
        <w:rPr/>
      </w:pPr>
      <w:r>
        <w:rPr>
          <w:sz w:val="24"/>
          <w:szCs w:val="24"/>
        </w:rPr>
        <w:t>Тут мы сделали замену координат вручную, а вообще замены координат удобно задавать матрицами. Об этом мы поговорим на следующей лекции.</w:t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p>
      <w:pPr>
        <w:pStyle w:val="Normal"/>
        <w:spacing w:lineRule="auto"/>
        <w:ind w:left="0" w:right="0" w:hanging="0"/>
        <w:rPr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  <w:font w:name="Arial Unicode MS">
    <w:charset w:val="01"/>
    <w:family w:val="swiss"/>
    <w:pitch w:val="variable"/>
  </w:font>
  <w:font w:name="Times New Roman">
    <w:charset w:val="01"/>
    <w:family w:val="roman"/>
    <w:pitch w:val="variable"/>
  </w:font>
  <w:font w:name="Arial Unicode MS"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cc"/>
    <w:family w:val="swiss"/>
    <w:pitch w:val="variable"/>
  </w:font>
  <w:font w:name="Arial Unicode MS"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+"/>
      <w:lvlJc w:val="left"/>
      <w:pPr>
        <w:ind w:left="0" w:hanging="0"/>
      </w:pPr>
      <w:rPr>
        <w:rFonts w:ascii="Liberation Serif" w:hAnsi="Liberation Serif" w:cs="Liberation Serif" w:hint="default"/>
        <w:vertAlign w:val="subscript"/>
        <w:sz w:val="76"/>
        <w:color w:val="303131"/>
      </w:rPr>
    </w:lvl>
  </w:abstractNum>
  <w:abstractNum w:abstractNumId="2">
    <w:lvl w:ilvl="0">
      <w:start w:val="5"/>
      <w:numFmt w:val="lowerRoman"/>
      <w:lvlText w:val="%1"/>
      <w:lvlJc w:val="left"/>
      <w:pPr>
        <w:ind w:left="0" w:hanging="0"/>
      </w:pPr>
      <w:rPr>
        <w:sz w:val="68"/>
        <w:i/>
        <w:rFonts w:ascii="Arial" w:hAnsi="Arial" w:eastAsia="Aria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ru-RU" w:eastAsia="zh-CN" w:bidi="hi-IN"/>
    </w:rPr>
  </w:style>
  <w:style w:type="character" w:styleId="DefaultParagraphFont">
    <w:name w:val="Default Paragraph Font"/>
    <w:qFormat/>
    <w:rPr/>
  </w:style>
  <w:style w:type="character" w:styleId="WW8Num56z8">
    <w:name w:val="WW8Num56z8"/>
    <w:qFormat/>
    <w:rPr/>
  </w:style>
  <w:style w:type="character" w:styleId="WW8Num56z7">
    <w:name w:val="WW8Num56z7"/>
    <w:qFormat/>
    <w:rPr/>
  </w:style>
  <w:style w:type="character" w:styleId="WW8Num56z6">
    <w:name w:val="WW8Num56z6"/>
    <w:qFormat/>
    <w:rPr/>
  </w:style>
  <w:style w:type="character" w:styleId="WW8Num56z5">
    <w:name w:val="WW8Num56z5"/>
    <w:qFormat/>
    <w:rPr/>
  </w:style>
  <w:style w:type="character" w:styleId="WW8Num56z4">
    <w:name w:val="WW8Num56z4"/>
    <w:qFormat/>
    <w:rPr/>
  </w:style>
  <w:style w:type="character" w:styleId="WW8Num56z3">
    <w:name w:val="WW8Num56z3"/>
    <w:qFormat/>
    <w:rPr/>
  </w:style>
  <w:style w:type="character" w:styleId="WW8Num56z2">
    <w:name w:val="WW8Num56z2"/>
    <w:qFormat/>
    <w:rPr/>
  </w:style>
  <w:style w:type="character" w:styleId="WW8Num56z1">
    <w:name w:val="WW8Num56z1"/>
    <w:qFormat/>
    <w:rPr/>
  </w:style>
  <w:style w:type="character" w:styleId="WW8Num56z0">
    <w:name w:val="WW8Num56z0"/>
    <w:qFormat/>
    <w:rPr>
      <w:rFonts w:ascii="Arial" w:hAnsi="Arial" w:eastAsia="Arial"/>
      <w:color w:val="FFFFFF"/>
      <w:sz w:val="40"/>
    </w:rPr>
  </w:style>
  <w:style w:type="character" w:styleId="WW8Num55z8">
    <w:name w:val="WW8Num55z8"/>
    <w:qFormat/>
    <w:rPr/>
  </w:style>
  <w:style w:type="character" w:styleId="WW8Num55z7">
    <w:name w:val="WW8Num55z7"/>
    <w:qFormat/>
    <w:rPr/>
  </w:style>
  <w:style w:type="character" w:styleId="WW8Num55z6">
    <w:name w:val="WW8Num55z6"/>
    <w:qFormat/>
    <w:rPr/>
  </w:style>
  <w:style w:type="character" w:styleId="WW8Num55z5">
    <w:name w:val="WW8Num55z5"/>
    <w:qFormat/>
    <w:rPr/>
  </w:style>
  <w:style w:type="character" w:styleId="WW8Num55z4">
    <w:name w:val="WW8Num55z4"/>
    <w:qFormat/>
    <w:rPr/>
  </w:style>
  <w:style w:type="character" w:styleId="WW8Num55z3">
    <w:name w:val="WW8Num55z3"/>
    <w:qFormat/>
    <w:rPr/>
  </w:style>
  <w:style w:type="character" w:styleId="WW8Num55z2">
    <w:name w:val="WW8Num55z2"/>
    <w:qFormat/>
    <w:rPr/>
  </w:style>
  <w:style w:type="character" w:styleId="WW8Num55z1">
    <w:name w:val="WW8Num55z1"/>
    <w:qFormat/>
    <w:rPr/>
  </w:style>
  <w:style w:type="character" w:styleId="WW8Num55z0">
    <w:name w:val="WW8Num55z0"/>
    <w:qFormat/>
    <w:rPr>
      <w:rFonts w:ascii="Arial" w:hAnsi="Arial" w:eastAsia="Arial"/>
      <w:color w:val="31312F"/>
      <w:sz w:val="21"/>
      <w:vertAlign w:val="subscript"/>
    </w:rPr>
  </w:style>
  <w:style w:type="character" w:styleId="WW8Num54z8">
    <w:name w:val="WW8Num54z8"/>
    <w:qFormat/>
    <w:rPr/>
  </w:style>
  <w:style w:type="character" w:styleId="WW8Num54z7">
    <w:name w:val="WW8Num54z7"/>
    <w:qFormat/>
    <w:rPr/>
  </w:style>
  <w:style w:type="character" w:styleId="WW8Num54z6">
    <w:name w:val="WW8Num54z6"/>
    <w:qFormat/>
    <w:rPr/>
  </w:style>
  <w:style w:type="character" w:styleId="WW8Num54z5">
    <w:name w:val="WW8Num54z5"/>
    <w:qFormat/>
    <w:rPr/>
  </w:style>
  <w:style w:type="character" w:styleId="WW8Num54z4">
    <w:name w:val="WW8Num54z4"/>
    <w:qFormat/>
    <w:rPr/>
  </w:style>
  <w:style w:type="character" w:styleId="WW8Num54z3">
    <w:name w:val="WW8Num54z3"/>
    <w:qFormat/>
    <w:rPr/>
  </w:style>
  <w:style w:type="character" w:styleId="WW8Num54z2">
    <w:name w:val="WW8Num54z2"/>
    <w:qFormat/>
    <w:rPr/>
  </w:style>
  <w:style w:type="character" w:styleId="WW8Num54z1">
    <w:name w:val="WW8Num54z1"/>
    <w:qFormat/>
    <w:rPr/>
  </w:style>
  <w:style w:type="character" w:styleId="WW8Num54z0">
    <w:name w:val="WW8Num54z0"/>
    <w:qFormat/>
    <w:rPr>
      <w:rFonts w:ascii="Arial" w:hAnsi="Arial" w:eastAsia="Arial"/>
      <w:color w:val="31312F"/>
      <w:sz w:val="21"/>
      <w:vertAlign w:val="subscript"/>
    </w:rPr>
  </w:style>
  <w:style w:type="character" w:styleId="WW8Num53z8">
    <w:name w:val="WW8Num53z8"/>
    <w:qFormat/>
    <w:rPr/>
  </w:style>
  <w:style w:type="character" w:styleId="WW8Num53z7">
    <w:name w:val="WW8Num53z7"/>
    <w:qFormat/>
    <w:rPr/>
  </w:style>
  <w:style w:type="character" w:styleId="WW8Num53z6">
    <w:name w:val="WW8Num53z6"/>
    <w:qFormat/>
    <w:rPr/>
  </w:style>
  <w:style w:type="character" w:styleId="WW8Num53z5">
    <w:name w:val="WW8Num53z5"/>
    <w:qFormat/>
    <w:rPr/>
  </w:style>
  <w:style w:type="character" w:styleId="WW8Num53z4">
    <w:name w:val="WW8Num53z4"/>
    <w:qFormat/>
    <w:rPr/>
  </w:style>
  <w:style w:type="character" w:styleId="WW8Num53z3">
    <w:name w:val="WW8Num53z3"/>
    <w:qFormat/>
    <w:rPr/>
  </w:style>
  <w:style w:type="character" w:styleId="WW8Num53z2">
    <w:name w:val="WW8Num53z2"/>
    <w:qFormat/>
    <w:rPr/>
  </w:style>
  <w:style w:type="character" w:styleId="WW8Num53z1">
    <w:name w:val="WW8Num53z1"/>
    <w:qFormat/>
    <w:rPr/>
  </w:style>
  <w:style w:type="character" w:styleId="WW8Num53z0">
    <w:name w:val="WW8Num53z0"/>
    <w:qFormat/>
    <w:rPr>
      <w:rFonts w:ascii="Arial" w:hAnsi="Arial" w:eastAsia="Arial"/>
      <w:color w:val="31312F"/>
      <w:sz w:val="21"/>
    </w:rPr>
  </w:style>
  <w:style w:type="character" w:styleId="WW8Num52z8">
    <w:name w:val="WW8Num52z8"/>
    <w:qFormat/>
    <w:rPr/>
  </w:style>
  <w:style w:type="character" w:styleId="WW8Num52z7">
    <w:name w:val="WW8Num52z7"/>
    <w:qFormat/>
    <w:rPr/>
  </w:style>
  <w:style w:type="character" w:styleId="WW8Num52z6">
    <w:name w:val="WW8Num52z6"/>
    <w:qFormat/>
    <w:rPr/>
  </w:style>
  <w:style w:type="character" w:styleId="WW8Num52z5">
    <w:name w:val="WW8Num52z5"/>
    <w:qFormat/>
    <w:rPr/>
  </w:style>
  <w:style w:type="character" w:styleId="WW8Num52z4">
    <w:name w:val="WW8Num52z4"/>
    <w:qFormat/>
    <w:rPr/>
  </w:style>
  <w:style w:type="character" w:styleId="WW8Num52z3">
    <w:name w:val="WW8Num52z3"/>
    <w:qFormat/>
    <w:rPr/>
  </w:style>
  <w:style w:type="character" w:styleId="WW8Num52z2">
    <w:name w:val="WW8Num52z2"/>
    <w:qFormat/>
    <w:rPr/>
  </w:style>
  <w:style w:type="character" w:styleId="WW8Num52z1">
    <w:name w:val="WW8Num52z1"/>
    <w:qFormat/>
    <w:rPr>
      <w:rFonts w:ascii="Arial" w:hAnsi="Arial" w:eastAsia="Arial"/>
      <w:color w:val="303131"/>
      <w:sz w:val="32"/>
    </w:rPr>
  </w:style>
  <w:style w:type="character" w:styleId="WW8Num52z0">
    <w:name w:val="WW8Num52z0"/>
    <w:qFormat/>
    <w:rPr>
      <w:rFonts w:ascii="Arial" w:hAnsi="Arial" w:eastAsia="Arial"/>
      <w:sz w:val="32"/>
    </w:rPr>
  </w:style>
  <w:style w:type="character" w:styleId="WW8Num51z8">
    <w:name w:val="WW8Num51z8"/>
    <w:qFormat/>
    <w:rPr/>
  </w:style>
  <w:style w:type="character" w:styleId="WW8Num51z7">
    <w:name w:val="WW8Num51z7"/>
    <w:qFormat/>
    <w:rPr/>
  </w:style>
  <w:style w:type="character" w:styleId="WW8Num51z6">
    <w:name w:val="WW8Num51z6"/>
    <w:qFormat/>
    <w:rPr/>
  </w:style>
  <w:style w:type="character" w:styleId="WW8Num51z5">
    <w:name w:val="WW8Num51z5"/>
    <w:qFormat/>
    <w:rPr/>
  </w:style>
  <w:style w:type="character" w:styleId="WW8Num51z4">
    <w:name w:val="WW8Num51z4"/>
    <w:qFormat/>
    <w:rPr/>
  </w:style>
  <w:style w:type="character" w:styleId="WW8Num51z3">
    <w:name w:val="WW8Num51z3"/>
    <w:qFormat/>
    <w:rPr/>
  </w:style>
  <w:style w:type="character" w:styleId="WW8Num51z2">
    <w:name w:val="WW8Num51z2"/>
    <w:qFormat/>
    <w:rPr/>
  </w:style>
  <w:style w:type="character" w:styleId="WW8Num51z1">
    <w:name w:val="WW8Num51z1"/>
    <w:qFormat/>
    <w:rPr/>
  </w:style>
  <w:style w:type="character" w:styleId="WW8Num51z0">
    <w:name w:val="WW8Num51z0"/>
    <w:qFormat/>
    <w:rPr>
      <w:rFonts w:ascii="Arial" w:hAnsi="Arial" w:eastAsia="Arial"/>
      <w:color w:val="FFFFFF"/>
      <w:sz w:val="68"/>
    </w:rPr>
  </w:style>
  <w:style w:type="character" w:styleId="WW8Num50z8">
    <w:name w:val="WW8Num50z8"/>
    <w:qFormat/>
    <w:rPr/>
  </w:style>
  <w:style w:type="character" w:styleId="WW8Num50z7">
    <w:name w:val="WW8Num50z7"/>
    <w:qFormat/>
    <w:rPr/>
  </w:style>
  <w:style w:type="character" w:styleId="WW8Num50z6">
    <w:name w:val="WW8Num50z6"/>
    <w:qFormat/>
    <w:rPr/>
  </w:style>
  <w:style w:type="character" w:styleId="WW8Num50z5">
    <w:name w:val="WW8Num50z5"/>
    <w:qFormat/>
    <w:rPr/>
  </w:style>
  <w:style w:type="character" w:styleId="WW8Num50z4">
    <w:name w:val="WW8Num50z4"/>
    <w:qFormat/>
    <w:rPr/>
  </w:style>
  <w:style w:type="character" w:styleId="WW8Num50z3">
    <w:name w:val="WW8Num50z3"/>
    <w:qFormat/>
    <w:rPr/>
  </w:style>
  <w:style w:type="character" w:styleId="WW8Num50z2">
    <w:name w:val="WW8Num50z2"/>
    <w:qFormat/>
    <w:rPr/>
  </w:style>
  <w:style w:type="character" w:styleId="WW8Num50z1">
    <w:name w:val="WW8Num50z1"/>
    <w:qFormat/>
    <w:rPr/>
  </w:style>
  <w:style w:type="character" w:styleId="WW8Num50z0">
    <w:name w:val="WW8Num50z0"/>
    <w:qFormat/>
    <w:rPr>
      <w:rFonts w:ascii="Arial" w:hAnsi="Arial" w:eastAsia="Arial"/>
      <w:color w:val="FFFFFF"/>
      <w:sz w:val="68"/>
    </w:rPr>
  </w:style>
  <w:style w:type="character" w:styleId="WW8Num49z8">
    <w:name w:val="WW8Num49z8"/>
    <w:qFormat/>
    <w:rPr/>
  </w:style>
  <w:style w:type="character" w:styleId="WW8Num49z7">
    <w:name w:val="WW8Num49z7"/>
    <w:qFormat/>
    <w:rPr/>
  </w:style>
  <w:style w:type="character" w:styleId="WW8Num49z6">
    <w:name w:val="WW8Num49z6"/>
    <w:qFormat/>
    <w:rPr/>
  </w:style>
  <w:style w:type="character" w:styleId="WW8Num49z5">
    <w:name w:val="WW8Num49z5"/>
    <w:qFormat/>
    <w:rPr/>
  </w:style>
  <w:style w:type="character" w:styleId="WW8Num49z4">
    <w:name w:val="WW8Num49z4"/>
    <w:qFormat/>
    <w:rPr/>
  </w:style>
  <w:style w:type="character" w:styleId="WW8Num49z3">
    <w:name w:val="WW8Num49z3"/>
    <w:qFormat/>
    <w:rPr/>
  </w:style>
  <w:style w:type="character" w:styleId="WW8Num49z2">
    <w:name w:val="WW8Num49z2"/>
    <w:qFormat/>
    <w:rPr/>
  </w:style>
  <w:style w:type="character" w:styleId="WW8Num49z1">
    <w:name w:val="WW8Num49z1"/>
    <w:qFormat/>
    <w:rPr/>
  </w:style>
  <w:style w:type="character" w:styleId="WW8Num49z0">
    <w:name w:val="WW8Num49z0"/>
    <w:qFormat/>
    <w:rPr>
      <w:rFonts w:ascii="Arial" w:hAnsi="Arial" w:eastAsia="Arial"/>
      <w:color w:val="E9584F"/>
      <w:sz w:val="72"/>
    </w:rPr>
  </w:style>
  <w:style w:type="character" w:styleId="WW8Num48z8">
    <w:name w:val="WW8Num48z8"/>
    <w:qFormat/>
    <w:rPr/>
  </w:style>
  <w:style w:type="character" w:styleId="WW8Num48z7">
    <w:name w:val="WW8Num48z7"/>
    <w:qFormat/>
    <w:rPr/>
  </w:style>
  <w:style w:type="character" w:styleId="WW8Num48z6">
    <w:name w:val="WW8Num48z6"/>
    <w:qFormat/>
    <w:rPr/>
  </w:style>
  <w:style w:type="character" w:styleId="WW8Num48z5">
    <w:name w:val="WW8Num48z5"/>
    <w:qFormat/>
    <w:rPr/>
  </w:style>
  <w:style w:type="character" w:styleId="WW8Num48z4">
    <w:name w:val="WW8Num48z4"/>
    <w:qFormat/>
    <w:rPr/>
  </w:style>
  <w:style w:type="character" w:styleId="WW8Num48z3">
    <w:name w:val="WW8Num48z3"/>
    <w:qFormat/>
    <w:rPr/>
  </w:style>
  <w:style w:type="character" w:styleId="WW8Num48z2">
    <w:name w:val="WW8Num48z2"/>
    <w:qFormat/>
    <w:rPr/>
  </w:style>
  <w:style w:type="character" w:styleId="WW8Num48z1">
    <w:name w:val="WW8Num48z1"/>
    <w:qFormat/>
    <w:rPr/>
  </w:style>
  <w:style w:type="character" w:styleId="WW8Num48z0">
    <w:name w:val="WW8Num48z0"/>
    <w:qFormat/>
    <w:rPr>
      <w:sz w:val="14"/>
    </w:rPr>
  </w:style>
  <w:style w:type="character" w:styleId="WW8Num47z8">
    <w:name w:val="WW8Num47z8"/>
    <w:qFormat/>
    <w:rPr/>
  </w:style>
  <w:style w:type="character" w:styleId="WW8Num47z7">
    <w:name w:val="WW8Num47z7"/>
    <w:qFormat/>
    <w:rPr/>
  </w:style>
  <w:style w:type="character" w:styleId="WW8Num47z6">
    <w:name w:val="WW8Num47z6"/>
    <w:qFormat/>
    <w:rPr/>
  </w:style>
  <w:style w:type="character" w:styleId="WW8Num47z5">
    <w:name w:val="WW8Num47z5"/>
    <w:qFormat/>
    <w:rPr/>
  </w:style>
  <w:style w:type="character" w:styleId="WW8Num47z4">
    <w:name w:val="WW8Num47z4"/>
    <w:qFormat/>
    <w:rPr/>
  </w:style>
  <w:style w:type="character" w:styleId="WW8Num47z3">
    <w:name w:val="WW8Num47z3"/>
    <w:qFormat/>
    <w:rPr/>
  </w:style>
  <w:style w:type="character" w:styleId="WW8Num47z2">
    <w:name w:val="WW8Num47z2"/>
    <w:qFormat/>
    <w:rPr/>
  </w:style>
  <w:style w:type="character" w:styleId="WW8Num47z1">
    <w:name w:val="WW8Num47z1"/>
    <w:qFormat/>
    <w:rPr/>
  </w:style>
  <w:style w:type="character" w:styleId="WW8Num47z0">
    <w:name w:val="WW8Num47z0"/>
    <w:qFormat/>
    <w:rPr>
      <w:rFonts w:ascii="Arial" w:hAnsi="Arial" w:eastAsia="Arial"/>
      <w:color w:val="303131"/>
      <w:sz w:val="16"/>
    </w:rPr>
  </w:style>
  <w:style w:type="character" w:styleId="WW8Num46z8">
    <w:name w:val="WW8Num46z8"/>
    <w:qFormat/>
    <w:rPr/>
  </w:style>
  <w:style w:type="character" w:styleId="WW8Num46z7">
    <w:name w:val="WW8Num46z7"/>
    <w:qFormat/>
    <w:rPr/>
  </w:style>
  <w:style w:type="character" w:styleId="WW8Num46z6">
    <w:name w:val="WW8Num46z6"/>
    <w:qFormat/>
    <w:rPr/>
  </w:style>
  <w:style w:type="character" w:styleId="WW8Num46z5">
    <w:name w:val="WW8Num46z5"/>
    <w:qFormat/>
    <w:rPr/>
  </w:style>
  <w:style w:type="character" w:styleId="WW8Num46z4">
    <w:name w:val="WW8Num46z4"/>
    <w:qFormat/>
    <w:rPr/>
  </w:style>
  <w:style w:type="character" w:styleId="WW8Num46z3">
    <w:name w:val="WW8Num46z3"/>
    <w:qFormat/>
    <w:rPr/>
  </w:style>
  <w:style w:type="character" w:styleId="WW8Num46z2">
    <w:name w:val="WW8Num46z2"/>
    <w:qFormat/>
    <w:rPr/>
  </w:style>
  <w:style w:type="character" w:styleId="WW8Num46z1">
    <w:name w:val="WW8Num46z1"/>
    <w:qFormat/>
    <w:rPr/>
  </w:style>
  <w:style w:type="character" w:styleId="WW8Num46z0">
    <w:name w:val="WW8Num46z0"/>
    <w:qFormat/>
    <w:rPr>
      <w:sz w:val="14"/>
    </w:rPr>
  </w:style>
  <w:style w:type="character" w:styleId="WW8Num45z8">
    <w:name w:val="WW8Num45z8"/>
    <w:qFormat/>
    <w:rPr/>
  </w:style>
  <w:style w:type="character" w:styleId="WW8Num45z7">
    <w:name w:val="WW8Num45z7"/>
    <w:qFormat/>
    <w:rPr/>
  </w:style>
  <w:style w:type="character" w:styleId="WW8Num45z6">
    <w:name w:val="WW8Num45z6"/>
    <w:qFormat/>
    <w:rPr/>
  </w:style>
  <w:style w:type="character" w:styleId="WW8Num45z5">
    <w:name w:val="WW8Num45z5"/>
    <w:qFormat/>
    <w:rPr/>
  </w:style>
  <w:style w:type="character" w:styleId="WW8Num45z4">
    <w:name w:val="WW8Num45z4"/>
    <w:qFormat/>
    <w:rPr/>
  </w:style>
  <w:style w:type="character" w:styleId="WW8Num45z3">
    <w:name w:val="WW8Num45z3"/>
    <w:qFormat/>
    <w:rPr/>
  </w:style>
  <w:style w:type="character" w:styleId="WW8Num45z2">
    <w:name w:val="WW8Num45z2"/>
    <w:qFormat/>
    <w:rPr/>
  </w:style>
  <w:style w:type="character" w:styleId="WW8Num45z1">
    <w:name w:val="WW8Num45z1"/>
    <w:qFormat/>
    <w:rPr/>
  </w:style>
  <w:style w:type="character" w:styleId="WW8Num45z0">
    <w:name w:val="WW8Num45z0"/>
    <w:qFormat/>
    <w:rPr>
      <w:rFonts w:ascii="Arial" w:hAnsi="Arial" w:eastAsia="Arial"/>
      <w:sz w:val="32"/>
    </w:rPr>
  </w:style>
  <w:style w:type="character" w:styleId="WW8Num44z8">
    <w:name w:val="WW8Num44z8"/>
    <w:qFormat/>
    <w:rPr/>
  </w:style>
  <w:style w:type="character" w:styleId="WW8Num44z7">
    <w:name w:val="WW8Num44z7"/>
    <w:qFormat/>
    <w:rPr/>
  </w:style>
  <w:style w:type="character" w:styleId="WW8Num44z6">
    <w:name w:val="WW8Num44z6"/>
    <w:qFormat/>
    <w:rPr/>
  </w:style>
  <w:style w:type="character" w:styleId="WW8Num44z5">
    <w:name w:val="WW8Num44z5"/>
    <w:qFormat/>
    <w:rPr/>
  </w:style>
  <w:style w:type="character" w:styleId="WW8Num44z4">
    <w:name w:val="WW8Num44z4"/>
    <w:qFormat/>
    <w:rPr/>
  </w:style>
  <w:style w:type="character" w:styleId="WW8Num44z3">
    <w:name w:val="WW8Num44z3"/>
    <w:qFormat/>
    <w:rPr/>
  </w:style>
  <w:style w:type="character" w:styleId="WW8Num44z2">
    <w:name w:val="WW8Num44z2"/>
    <w:qFormat/>
    <w:rPr/>
  </w:style>
  <w:style w:type="character" w:styleId="WW8Num44z1">
    <w:name w:val="WW8Num44z1"/>
    <w:qFormat/>
    <w:rPr/>
  </w:style>
  <w:style w:type="character" w:styleId="WW8Num44z0">
    <w:name w:val="WW8Num44z0"/>
    <w:qFormat/>
    <w:rPr/>
  </w:style>
  <w:style w:type="character" w:styleId="WW8Num43z8">
    <w:name w:val="WW8Num43z8"/>
    <w:qFormat/>
    <w:rPr/>
  </w:style>
  <w:style w:type="character" w:styleId="WW8Num43z7">
    <w:name w:val="WW8Num43z7"/>
    <w:qFormat/>
    <w:rPr/>
  </w:style>
  <w:style w:type="character" w:styleId="WW8Num43z6">
    <w:name w:val="WW8Num43z6"/>
    <w:qFormat/>
    <w:rPr/>
  </w:style>
  <w:style w:type="character" w:styleId="WW8Num43z5">
    <w:name w:val="WW8Num43z5"/>
    <w:qFormat/>
    <w:rPr/>
  </w:style>
  <w:style w:type="character" w:styleId="WW8Num43z4">
    <w:name w:val="WW8Num43z4"/>
    <w:qFormat/>
    <w:rPr/>
  </w:style>
  <w:style w:type="character" w:styleId="WW8Num43z3">
    <w:name w:val="WW8Num43z3"/>
    <w:qFormat/>
    <w:rPr/>
  </w:style>
  <w:style w:type="character" w:styleId="WW8Num43z2">
    <w:name w:val="WW8Num43z2"/>
    <w:qFormat/>
    <w:rPr/>
  </w:style>
  <w:style w:type="character" w:styleId="WW8Num43z1">
    <w:name w:val="WW8Num43z1"/>
    <w:qFormat/>
    <w:rPr/>
  </w:style>
  <w:style w:type="character" w:styleId="WW8Num43z0">
    <w:name w:val="WW8Num43z0"/>
    <w:qFormat/>
    <w:rPr/>
  </w:style>
  <w:style w:type="character" w:styleId="WW8Num42z8">
    <w:name w:val="WW8Num42z8"/>
    <w:qFormat/>
    <w:rPr/>
  </w:style>
  <w:style w:type="character" w:styleId="WW8Num42z7">
    <w:name w:val="WW8Num42z7"/>
    <w:qFormat/>
    <w:rPr/>
  </w:style>
  <w:style w:type="character" w:styleId="WW8Num42z6">
    <w:name w:val="WW8Num42z6"/>
    <w:qFormat/>
    <w:rPr/>
  </w:style>
  <w:style w:type="character" w:styleId="WW8Num42z5">
    <w:name w:val="WW8Num42z5"/>
    <w:qFormat/>
    <w:rPr/>
  </w:style>
  <w:style w:type="character" w:styleId="WW8Num42z4">
    <w:name w:val="WW8Num42z4"/>
    <w:qFormat/>
    <w:rPr/>
  </w:style>
  <w:style w:type="character" w:styleId="WW8Num42z3">
    <w:name w:val="WW8Num42z3"/>
    <w:qFormat/>
    <w:rPr/>
  </w:style>
  <w:style w:type="character" w:styleId="WW8Num42z2">
    <w:name w:val="WW8Num42z2"/>
    <w:qFormat/>
    <w:rPr/>
  </w:style>
  <w:style w:type="character" w:styleId="WW8Num42z1">
    <w:name w:val="WW8Num42z1"/>
    <w:qFormat/>
    <w:rPr/>
  </w:style>
  <w:style w:type="character" w:styleId="WW8Num42z0">
    <w:name w:val="WW8Num42z0"/>
    <w:qFormat/>
    <w:rPr>
      <w:rFonts w:ascii="Arial" w:hAnsi="Arial" w:eastAsia="Arial"/>
      <w:color w:val="FFFFFF"/>
      <w:sz w:val="24"/>
    </w:rPr>
  </w:style>
  <w:style w:type="character" w:styleId="WW8Num41z8">
    <w:name w:val="WW8Num41z8"/>
    <w:qFormat/>
    <w:rPr/>
  </w:style>
  <w:style w:type="character" w:styleId="WW8Num41z7">
    <w:name w:val="WW8Num41z7"/>
    <w:qFormat/>
    <w:rPr/>
  </w:style>
  <w:style w:type="character" w:styleId="WW8Num41z6">
    <w:name w:val="WW8Num41z6"/>
    <w:qFormat/>
    <w:rPr/>
  </w:style>
  <w:style w:type="character" w:styleId="WW8Num41z5">
    <w:name w:val="WW8Num41z5"/>
    <w:qFormat/>
    <w:rPr/>
  </w:style>
  <w:style w:type="character" w:styleId="WW8Num41z4">
    <w:name w:val="WW8Num41z4"/>
    <w:qFormat/>
    <w:rPr/>
  </w:style>
  <w:style w:type="character" w:styleId="WW8Num41z3">
    <w:name w:val="WW8Num41z3"/>
    <w:qFormat/>
    <w:rPr/>
  </w:style>
  <w:style w:type="character" w:styleId="WW8Num41z2">
    <w:name w:val="WW8Num41z2"/>
    <w:qFormat/>
    <w:rPr/>
  </w:style>
  <w:style w:type="character" w:styleId="WW8Num41z1">
    <w:name w:val="WW8Num41z1"/>
    <w:qFormat/>
    <w:rPr/>
  </w:style>
  <w:style w:type="character" w:styleId="WW8Num41z0">
    <w:name w:val="WW8Num41z0"/>
    <w:qFormat/>
    <w:rPr>
      <w:rFonts w:ascii="Arial" w:hAnsi="Arial" w:eastAsia="Arial"/>
      <w:color w:val="FFFFFF"/>
      <w:sz w:val="18"/>
    </w:rPr>
  </w:style>
  <w:style w:type="character" w:styleId="WW8Num40z8">
    <w:name w:val="WW8Num40z8"/>
    <w:qFormat/>
    <w:rPr/>
  </w:style>
  <w:style w:type="character" w:styleId="WW8Num40z7">
    <w:name w:val="WW8Num40z7"/>
    <w:qFormat/>
    <w:rPr/>
  </w:style>
  <w:style w:type="character" w:styleId="WW8Num40z6">
    <w:name w:val="WW8Num40z6"/>
    <w:qFormat/>
    <w:rPr/>
  </w:style>
  <w:style w:type="character" w:styleId="WW8Num40z5">
    <w:name w:val="WW8Num40z5"/>
    <w:qFormat/>
    <w:rPr/>
  </w:style>
  <w:style w:type="character" w:styleId="WW8Num40z4">
    <w:name w:val="WW8Num40z4"/>
    <w:qFormat/>
    <w:rPr/>
  </w:style>
  <w:style w:type="character" w:styleId="WW8Num40z3">
    <w:name w:val="WW8Num40z3"/>
    <w:qFormat/>
    <w:rPr/>
  </w:style>
  <w:style w:type="character" w:styleId="WW8Num40z2">
    <w:name w:val="WW8Num40z2"/>
    <w:qFormat/>
    <w:rPr/>
  </w:style>
  <w:style w:type="character" w:styleId="WW8Num40z1">
    <w:name w:val="WW8Num40z1"/>
    <w:qFormat/>
    <w:rPr/>
  </w:style>
  <w:style w:type="character" w:styleId="WW8Num40z0">
    <w:name w:val="WW8Num40z0"/>
    <w:qFormat/>
    <w:rPr>
      <w:rFonts w:ascii="Arial" w:hAnsi="Arial" w:eastAsia="Arial"/>
      <w:color w:val="31312F"/>
      <w:sz w:val="51"/>
      <w:vertAlign w:val="subscript"/>
    </w:rPr>
  </w:style>
  <w:style w:type="character" w:styleId="WW8Num39z8">
    <w:name w:val="WW8Num39z8"/>
    <w:qFormat/>
    <w:rPr/>
  </w:style>
  <w:style w:type="character" w:styleId="WW8Num39z7">
    <w:name w:val="WW8Num39z7"/>
    <w:qFormat/>
    <w:rPr/>
  </w:style>
  <w:style w:type="character" w:styleId="WW8Num39z6">
    <w:name w:val="WW8Num39z6"/>
    <w:qFormat/>
    <w:rPr/>
  </w:style>
  <w:style w:type="character" w:styleId="WW8Num39z5">
    <w:name w:val="WW8Num39z5"/>
    <w:qFormat/>
    <w:rPr/>
  </w:style>
  <w:style w:type="character" w:styleId="WW8Num39z4">
    <w:name w:val="WW8Num39z4"/>
    <w:qFormat/>
    <w:rPr/>
  </w:style>
  <w:style w:type="character" w:styleId="WW8Num39z3">
    <w:name w:val="WW8Num39z3"/>
    <w:qFormat/>
    <w:rPr/>
  </w:style>
  <w:style w:type="character" w:styleId="WW8Num39z2">
    <w:name w:val="WW8Num39z2"/>
    <w:qFormat/>
    <w:rPr/>
  </w:style>
  <w:style w:type="character" w:styleId="WW8Num39z1">
    <w:name w:val="WW8Num39z1"/>
    <w:qFormat/>
    <w:rPr/>
  </w:style>
  <w:style w:type="character" w:styleId="WW8Num39z0">
    <w:name w:val="WW8Num39z0"/>
    <w:qFormat/>
    <w:rPr>
      <w:rFonts w:ascii="Arial" w:hAnsi="Arial" w:eastAsia="Arial"/>
      <w:sz w:val="24"/>
    </w:rPr>
  </w:style>
  <w:style w:type="character" w:styleId="WW8Num38z8">
    <w:name w:val="WW8Num38z8"/>
    <w:qFormat/>
    <w:rPr/>
  </w:style>
  <w:style w:type="character" w:styleId="WW8Num38z7">
    <w:name w:val="WW8Num38z7"/>
    <w:qFormat/>
    <w:rPr/>
  </w:style>
  <w:style w:type="character" w:styleId="WW8Num38z6">
    <w:name w:val="WW8Num38z6"/>
    <w:qFormat/>
    <w:rPr/>
  </w:style>
  <w:style w:type="character" w:styleId="WW8Num38z5">
    <w:name w:val="WW8Num38z5"/>
    <w:qFormat/>
    <w:rPr/>
  </w:style>
  <w:style w:type="character" w:styleId="WW8Num38z4">
    <w:name w:val="WW8Num38z4"/>
    <w:qFormat/>
    <w:rPr/>
  </w:style>
  <w:style w:type="character" w:styleId="WW8Num38z3">
    <w:name w:val="WW8Num38z3"/>
    <w:qFormat/>
    <w:rPr/>
  </w:style>
  <w:style w:type="character" w:styleId="WW8Num38z2">
    <w:name w:val="WW8Num38z2"/>
    <w:qFormat/>
    <w:rPr/>
  </w:style>
  <w:style w:type="character" w:styleId="WW8Num38z1">
    <w:name w:val="WW8Num38z1"/>
    <w:qFormat/>
    <w:rPr/>
  </w:style>
  <w:style w:type="character" w:styleId="WW8Num38z0">
    <w:name w:val="WW8Num38z0"/>
    <w:qFormat/>
    <w:rPr>
      <w:rFonts w:ascii="Arial" w:hAnsi="Arial" w:eastAsia="Arial"/>
      <w:color w:val="31312F"/>
      <w:sz w:val="22"/>
    </w:rPr>
  </w:style>
  <w:style w:type="character" w:styleId="WW8Num37z8">
    <w:name w:val="WW8Num37z8"/>
    <w:qFormat/>
    <w:rPr/>
  </w:style>
  <w:style w:type="character" w:styleId="WW8Num37z7">
    <w:name w:val="WW8Num37z7"/>
    <w:qFormat/>
    <w:rPr/>
  </w:style>
  <w:style w:type="character" w:styleId="WW8Num37z6">
    <w:name w:val="WW8Num37z6"/>
    <w:qFormat/>
    <w:rPr/>
  </w:style>
  <w:style w:type="character" w:styleId="WW8Num37z5">
    <w:name w:val="WW8Num37z5"/>
    <w:qFormat/>
    <w:rPr/>
  </w:style>
  <w:style w:type="character" w:styleId="WW8Num37z4">
    <w:name w:val="WW8Num37z4"/>
    <w:qFormat/>
    <w:rPr/>
  </w:style>
  <w:style w:type="character" w:styleId="WW8Num37z3">
    <w:name w:val="WW8Num37z3"/>
    <w:qFormat/>
    <w:rPr/>
  </w:style>
  <w:style w:type="character" w:styleId="WW8Num37z2">
    <w:name w:val="WW8Num37z2"/>
    <w:qFormat/>
    <w:rPr/>
  </w:style>
  <w:style w:type="character" w:styleId="WW8Num37z1">
    <w:name w:val="WW8Num37z1"/>
    <w:qFormat/>
    <w:rPr/>
  </w:style>
  <w:style w:type="character" w:styleId="WW8Num37z0">
    <w:name w:val="WW8Num37z0"/>
    <w:qFormat/>
    <w:rPr>
      <w:rFonts w:ascii="Arial" w:hAnsi="Arial" w:eastAsia="Arial"/>
      <w:sz w:val="32"/>
    </w:rPr>
  </w:style>
  <w:style w:type="character" w:styleId="WW8Num36z8">
    <w:name w:val="WW8Num36z8"/>
    <w:qFormat/>
    <w:rPr/>
  </w:style>
  <w:style w:type="character" w:styleId="WW8Num36z7">
    <w:name w:val="WW8Num36z7"/>
    <w:qFormat/>
    <w:rPr/>
  </w:style>
  <w:style w:type="character" w:styleId="WW8Num36z6">
    <w:name w:val="WW8Num36z6"/>
    <w:qFormat/>
    <w:rPr/>
  </w:style>
  <w:style w:type="character" w:styleId="WW8Num36z5">
    <w:name w:val="WW8Num36z5"/>
    <w:qFormat/>
    <w:rPr/>
  </w:style>
  <w:style w:type="character" w:styleId="WW8Num36z4">
    <w:name w:val="WW8Num36z4"/>
    <w:qFormat/>
    <w:rPr/>
  </w:style>
  <w:style w:type="character" w:styleId="WW8Num36z3">
    <w:name w:val="WW8Num36z3"/>
    <w:qFormat/>
    <w:rPr/>
  </w:style>
  <w:style w:type="character" w:styleId="WW8Num36z2">
    <w:name w:val="WW8Num36z2"/>
    <w:qFormat/>
    <w:rPr/>
  </w:style>
  <w:style w:type="character" w:styleId="WW8Num36z1">
    <w:name w:val="WW8Num36z1"/>
    <w:qFormat/>
    <w:rPr/>
  </w:style>
  <w:style w:type="character" w:styleId="WW8Num36z0">
    <w:name w:val="WW8Num36z0"/>
    <w:qFormat/>
    <w:rPr>
      <w:rFonts w:ascii="Arial" w:hAnsi="Arial" w:eastAsia="Arial"/>
      <w:i/>
      <w:sz w:val="68"/>
    </w:rPr>
  </w:style>
  <w:style w:type="character" w:styleId="WW8Num35z8">
    <w:name w:val="WW8Num35z8"/>
    <w:qFormat/>
    <w:rPr/>
  </w:style>
  <w:style w:type="character" w:styleId="WW8Num35z7">
    <w:name w:val="WW8Num35z7"/>
    <w:qFormat/>
    <w:rPr/>
  </w:style>
  <w:style w:type="character" w:styleId="WW8Num35z6">
    <w:name w:val="WW8Num35z6"/>
    <w:qFormat/>
    <w:rPr/>
  </w:style>
  <w:style w:type="character" w:styleId="WW8Num35z5">
    <w:name w:val="WW8Num35z5"/>
    <w:qFormat/>
    <w:rPr/>
  </w:style>
  <w:style w:type="character" w:styleId="WW8Num35z4">
    <w:name w:val="WW8Num35z4"/>
    <w:qFormat/>
    <w:rPr/>
  </w:style>
  <w:style w:type="character" w:styleId="WW8Num35z3">
    <w:name w:val="WW8Num35z3"/>
    <w:qFormat/>
    <w:rPr/>
  </w:style>
  <w:style w:type="character" w:styleId="WW8Num35z2">
    <w:name w:val="WW8Num35z2"/>
    <w:qFormat/>
    <w:rPr/>
  </w:style>
  <w:style w:type="character" w:styleId="WW8Num35z1">
    <w:name w:val="WW8Num35z1"/>
    <w:qFormat/>
    <w:rPr/>
  </w:style>
  <w:style w:type="character" w:styleId="WW8Num35z0">
    <w:name w:val="WW8Num35z0"/>
    <w:qFormat/>
    <w:rPr>
      <w:rFonts w:ascii="Arial" w:hAnsi="Arial" w:eastAsia="Arial"/>
      <w:i/>
      <w:sz w:val="68"/>
    </w:rPr>
  </w:style>
  <w:style w:type="character" w:styleId="WW8Num34z8">
    <w:name w:val="WW8Num34z8"/>
    <w:qFormat/>
    <w:rPr/>
  </w:style>
  <w:style w:type="character" w:styleId="WW8Num34z7">
    <w:name w:val="WW8Num34z7"/>
    <w:qFormat/>
    <w:rPr/>
  </w:style>
  <w:style w:type="character" w:styleId="WW8Num34z6">
    <w:name w:val="WW8Num34z6"/>
    <w:qFormat/>
    <w:rPr/>
  </w:style>
  <w:style w:type="character" w:styleId="WW8Num34z5">
    <w:name w:val="WW8Num34z5"/>
    <w:qFormat/>
    <w:rPr/>
  </w:style>
  <w:style w:type="character" w:styleId="WW8Num34z4">
    <w:name w:val="WW8Num34z4"/>
    <w:qFormat/>
    <w:rPr/>
  </w:style>
  <w:style w:type="character" w:styleId="WW8Num34z3">
    <w:name w:val="WW8Num34z3"/>
    <w:qFormat/>
    <w:rPr/>
  </w:style>
  <w:style w:type="character" w:styleId="WW8Num34z2">
    <w:name w:val="WW8Num34z2"/>
    <w:qFormat/>
    <w:rPr/>
  </w:style>
  <w:style w:type="character" w:styleId="WW8Num34z1">
    <w:name w:val="WW8Num34z1"/>
    <w:qFormat/>
    <w:rPr/>
  </w:style>
  <w:style w:type="character" w:styleId="WW8Num34z0">
    <w:name w:val="WW8Num34z0"/>
    <w:qFormat/>
    <w:rPr>
      <w:rFonts w:ascii="Arial" w:hAnsi="Arial" w:eastAsia="Arial"/>
      <w:color w:val="31312F"/>
      <w:sz w:val="22"/>
    </w:rPr>
  </w:style>
  <w:style w:type="character" w:styleId="WW8Num33z8">
    <w:name w:val="WW8Num33z8"/>
    <w:qFormat/>
    <w:rPr/>
  </w:style>
  <w:style w:type="character" w:styleId="WW8Num33z7">
    <w:name w:val="WW8Num33z7"/>
    <w:qFormat/>
    <w:rPr/>
  </w:style>
  <w:style w:type="character" w:styleId="WW8Num33z6">
    <w:name w:val="WW8Num33z6"/>
    <w:qFormat/>
    <w:rPr/>
  </w:style>
  <w:style w:type="character" w:styleId="WW8Num33z5">
    <w:name w:val="WW8Num33z5"/>
    <w:qFormat/>
    <w:rPr/>
  </w:style>
  <w:style w:type="character" w:styleId="WW8Num33z4">
    <w:name w:val="WW8Num33z4"/>
    <w:qFormat/>
    <w:rPr/>
  </w:style>
  <w:style w:type="character" w:styleId="WW8Num33z3">
    <w:name w:val="WW8Num33z3"/>
    <w:qFormat/>
    <w:rPr/>
  </w:style>
  <w:style w:type="character" w:styleId="WW8Num33z2">
    <w:name w:val="WW8Num33z2"/>
    <w:qFormat/>
    <w:rPr/>
  </w:style>
  <w:style w:type="character" w:styleId="WW8Num33z1">
    <w:name w:val="WW8Num33z1"/>
    <w:qFormat/>
    <w:rPr/>
  </w:style>
  <w:style w:type="character" w:styleId="WW8Num33z0">
    <w:name w:val="WW8Num33z0"/>
    <w:qFormat/>
    <w:rPr>
      <w:rFonts w:ascii="Arial" w:hAnsi="Arial" w:eastAsia="Arial"/>
      <w:color w:val="FFFFFF"/>
      <w:sz w:val="40"/>
    </w:rPr>
  </w:style>
  <w:style w:type="character" w:styleId="WW8Num32z8">
    <w:name w:val="WW8Num32z8"/>
    <w:qFormat/>
    <w:rPr/>
  </w:style>
  <w:style w:type="character" w:styleId="WW8Num32z7">
    <w:name w:val="WW8Num32z7"/>
    <w:qFormat/>
    <w:rPr/>
  </w:style>
  <w:style w:type="character" w:styleId="WW8Num32z6">
    <w:name w:val="WW8Num32z6"/>
    <w:qFormat/>
    <w:rPr/>
  </w:style>
  <w:style w:type="character" w:styleId="WW8Num32z5">
    <w:name w:val="WW8Num32z5"/>
    <w:qFormat/>
    <w:rPr/>
  </w:style>
  <w:style w:type="character" w:styleId="WW8Num32z4">
    <w:name w:val="WW8Num32z4"/>
    <w:qFormat/>
    <w:rPr/>
  </w:style>
  <w:style w:type="character" w:styleId="WW8Num32z3">
    <w:name w:val="WW8Num32z3"/>
    <w:qFormat/>
    <w:rPr/>
  </w:style>
  <w:style w:type="character" w:styleId="WW8Num32z2">
    <w:name w:val="WW8Num32z2"/>
    <w:qFormat/>
    <w:rPr/>
  </w:style>
  <w:style w:type="character" w:styleId="WW8Num32z1">
    <w:name w:val="WW8Num32z1"/>
    <w:qFormat/>
    <w:rPr/>
  </w:style>
  <w:style w:type="character" w:styleId="WW8Num32z0">
    <w:name w:val="WW8Num32z0"/>
    <w:qFormat/>
    <w:rPr>
      <w:rFonts w:ascii="Arial" w:hAnsi="Arial" w:eastAsia="Arial"/>
      <w:sz w:val="30"/>
    </w:rPr>
  </w:style>
  <w:style w:type="character" w:styleId="WW8Num31z8">
    <w:name w:val="WW8Num31z8"/>
    <w:qFormat/>
    <w:rPr/>
  </w:style>
  <w:style w:type="character" w:styleId="WW8Num31z7">
    <w:name w:val="WW8Num31z7"/>
    <w:qFormat/>
    <w:rPr/>
  </w:style>
  <w:style w:type="character" w:styleId="WW8Num31z6">
    <w:name w:val="WW8Num31z6"/>
    <w:qFormat/>
    <w:rPr/>
  </w:style>
  <w:style w:type="character" w:styleId="WW8Num31z5">
    <w:name w:val="WW8Num31z5"/>
    <w:qFormat/>
    <w:rPr/>
  </w:style>
  <w:style w:type="character" w:styleId="WW8Num31z4">
    <w:name w:val="WW8Num31z4"/>
    <w:qFormat/>
    <w:rPr/>
  </w:style>
  <w:style w:type="character" w:styleId="WW8Num31z3">
    <w:name w:val="WW8Num31z3"/>
    <w:qFormat/>
    <w:rPr/>
  </w:style>
  <w:style w:type="character" w:styleId="WW8Num31z2">
    <w:name w:val="WW8Num31z2"/>
    <w:qFormat/>
    <w:rPr/>
  </w:style>
  <w:style w:type="character" w:styleId="WW8Num31z1">
    <w:name w:val="WW8Num31z1"/>
    <w:qFormat/>
    <w:rPr/>
  </w:style>
  <w:style w:type="character" w:styleId="WW8Num31z0">
    <w:name w:val="WW8Num31z0"/>
    <w:qFormat/>
    <w:rPr>
      <w:rFonts w:ascii="Arial" w:hAnsi="Arial" w:eastAsia="Arial"/>
      <w:sz w:val="32"/>
    </w:rPr>
  </w:style>
  <w:style w:type="character" w:styleId="WW8Num30z8">
    <w:name w:val="WW8Num30z8"/>
    <w:qFormat/>
    <w:rPr/>
  </w:style>
  <w:style w:type="character" w:styleId="WW8Num30z7">
    <w:name w:val="WW8Num30z7"/>
    <w:qFormat/>
    <w:rPr/>
  </w:style>
  <w:style w:type="character" w:styleId="WW8Num30z6">
    <w:name w:val="WW8Num30z6"/>
    <w:qFormat/>
    <w:rPr/>
  </w:style>
  <w:style w:type="character" w:styleId="WW8Num30z5">
    <w:name w:val="WW8Num30z5"/>
    <w:qFormat/>
    <w:rPr/>
  </w:style>
  <w:style w:type="character" w:styleId="WW8Num30z4">
    <w:name w:val="WW8Num30z4"/>
    <w:qFormat/>
    <w:rPr/>
  </w:style>
  <w:style w:type="character" w:styleId="WW8Num30z3">
    <w:name w:val="WW8Num30z3"/>
    <w:qFormat/>
    <w:rPr/>
  </w:style>
  <w:style w:type="character" w:styleId="WW8Num30z2">
    <w:name w:val="WW8Num30z2"/>
    <w:qFormat/>
    <w:rPr/>
  </w:style>
  <w:style w:type="character" w:styleId="WW8Num30z1">
    <w:name w:val="WW8Num30z1"/>
    <w:qFormat/>
    <w:rPr/>
  </w:style>
  <w:style w:type="character" w:styleId="WW8Num30z0">
    <w:name w:val="WW8Num30z0"/>
    <w:qFormat/>
    <w:rPr/>
  </w:style>
  <w:style w:type="character" w:styleId="WW8Num29z8">
    <w:name w:val="WW8Num29z8"/>
    <w:qFormat/>
    <w:rPr/>
  </w:style>
  <w:style w:type="character" w:styleId="WW8Num29z7">
    <w:name w:val="WW8Num29z7"/>
    <w:qFormat/>
    <w:rPr/>
  </w:style>
  <w:style w:type="character" w:styleId="WW8Num29z6">
    <w:name w:val="WW8Num29z6"/>
    <w:qFormat/>
    <w:rPr/>
  </w:style>
  <w:style w:type="character" w:styleId="WW8Num29z5">
    <w:name w:val="WW8Num29z5"/>
    <w:qFormat/>
    <w:rPr/>
  </w:style>
  <w:style w:type="character" w:styleId="WW8Num29z4">
    <w:name w:val="WW8Num29z4"/>
    <w:qFormat/>
    <w:rPr/>
  </w:style>
  <w:style w:type="character" w:styleId="WW8Num29z3">
    <w:name w:val="WW8Num29z3"/>
    <w:qFormat/>
    <w:rPr/>
  </w:style>
  <w:style w:type="character" w:styleId="WW8Num29z2">
    <w:name w:val="WW8Num29z2"/>
    <w:qFormat/>
    <w:rPr/>
  </w:style>
  <w:style w:type="character" w:styleId="WW8Num29z1">
    <w:name w:val="WW8Num29z1"/>
    <w:qFormat/>
    <w:rPr/>
  </w:style>
  <w:style w:type="character" w:styleId="WW8Num29z0">
    <w:name w:val="WW8Num29z0"/>
    <w:qFormat/>
    <w:rPr>
      <w:rFonts w:ascii="Arial" w:hAnsi="Arial" w:eastAsia="Arial"/>
      <w:sz w:val="32"/>
    </w:rPr>
  </w:style>
  <w:style w:type="character" w:styleId="WW8Num28z8">
    <w:name w:val="WW8Num28z8"/>
    <w:qFormat/>
    <w:rPr/>
  </w:style>
  <w:style w:type="character" w:styleId="WW8Num28z7">
    <w:name w:val="WW8Num28z7"/>
    <w:qFormat/>
    <w:rPr/>
  </w:style>
  <w:style w:type="character" w:styleId="WW8Num28z6">
    <w:name w:val="WW8Num28z6"/>
    <w:qFormat/>
    <w:rPr/>
  </w:style>
  <w:style w:type="character" w:styleId="WW8Num28z5">
    <w:name w:val="WW8Num28z5"/>
    <w:qFormat/>
    <w:rPr/>
  </w:style>
  <w:style w:type="character" w:styleId="WW8Num28z4">
    <w:name w:val="WW8Num28z4"/>
    <w:qFormat/>
    <w:rPr/>
  </w:style>
  <w:style w:type="character" w:styleId="WW8Num28z3">
    <w:name w:val="WW8Num28z3"/>
    <w:qFormat/>
    <w:rPr/>
  </w:style>
  <w:style w:type="character" w:styleId="WW8Num28z2">
    <w:name w:val="WW8Num28z2"/>
    <w:qFormat/>
    <w:rPr/>
  </w:style>
  <w:style w:type="character" w:styleId="WW8Num28z1">
    <w:name w:val="WW8Num28z1"/>
    <w:qFormat/>
    <w:rPr/>
  </w:style>
  <w:style w:type="character" w:styleId="WW8Num28z0">
    <w:name w:val="WW8Num28z0"/>
    <w:qFormat/>
    <w:rPr>
      <w:rFonts w:ascii="Arial" w:hAnsi="Arial" w:eastAsia="Arial"/>
      <w:color w:val="303131"/>
      <w:sz w:val="32"/>
    </w:rPr>
  </w:style>
  <w:style w:type="character" w:styleId="WW8Num27z8">
    <w:name w:val="WW8Num27z8"/>
    <w:qFormat/>
    <w:rPr/>
  </w:style>
  <w:style w:type="character" w:styleId="WW8Num27z7">
    <w:name w:val="WW8Num27z7"/>
    <w:qFormat/>
    <w:rPr/>
  </w:style>
  <w:style w:type="character" w:styleId="WW8Num27z6">
    <w:name w:val="WW8Num27z6"/>
    <w:qFormat/>
    <w:rPr/>
  </w:style>
  <w:style w:type="character" w:styleId="WW8Num27z5">
    <w:name w:val="WW8Num27z5"/>
    <w:qFormat/>
    <w:rPr/>
  </w:style>
  <w:style w:type="character" w:styleId="WW8Num27z4">
    <w:name w:val="WW8Num27z4"/>
    <w:qFormat/>
    <w:rPr/>
  </w:style>
  <w:style w:type="character" w:styleId="WW8Num27z3">
    <w:name w:val="WW8Num27z3"/>
    <w:qFormat/>
    <w:rPr/>
  </w:style>
  <w:style w:type="character" w:styleId="WW8Num27z2">
    <w:name w:val="WW8Num27z2"/>
    <w:qFormat/>
    <w:rPr/>
  </w:style>
  <w:style w:type="character" w:styleId="WW8Num27z1">
    <w:name w:val="WW8Num27z1"/>
    <w:qFormat/>
    <w:rPr/>
  </w:style>
  <w:style w:type="character" w:styleId="WW8Num27z0">
    <w:name w:val="WW8Num27z0"/>
    <w:qFormat/>
    <w:rPr>
      <w:rFonts w:ascii="Arial" w:hAnsi="Arial" w:eastAsia="Arial"/>
      <w:color w:val="303131"/>
      <w:sz w:val="28"/>
    </w:rPr>
  </w:style>
  <w:style w:type="character" w:styleId="WW8Num26z8">
    <w:name w:val="WW8Num26z8"/>
    <w:qFormat/>
    <w:rPr/>
  </w:style>
  <w:style w:type="character" w:styleId="WW8Num26z7">
    <w:name w:val="WW8Num26z7"/>
    <w:qFormat/>
    <w:rPr/>
  </w:style>
  <w:style w:type="character" w:styleId="WW8Num26z6">
    <w:name w:val="WW8Num26z6"/>
    <w:qFormat/>
    <w:rPr/>
  </w:style>
  <w:style w:type="character" w:styleId="WW8Num26z5">
    <w:name w:val="WW8Num26z5"/>
    <w:qFormat/>
    <w:rPr/>
  </w:style>
  <w:style w:type="character" w:styleId="WW8Num26z4">
    <w:name w:val="WW8Num26z4"/>
    <w:qFormat/>
    <w:rPr/>
  </w:style>
  <w:style w:type="character" w:styleId="WW8Num26z3">
    <w:name w:val="WW8Num26z3"/>
    <w:qFormat/>
    <w:rPr/>
  </w:style>
  <w:style w:type="character" w:styleId="WW8Num26z2">
    <w:name w:val="WW8Num26z2"/>
    <w:qFormat/>
    <w:rPr/>
  </w:style>
  <w:style w:type="character" w:styleId="WW8Num26z1">
    <w:name w:val="WW8Num26z1"/>
    <w:qFormat/>
    <w:rPr/>
  </w:style>
  <w:style w:type="character" w:styleId="WW8Num26z0">
    <w:name w:val="WW8Num26z0"/>
    <w:qFormat/>
    <w:rPr>
      <w:rFonts w:ascii="Arial" w:hAnsi="Arial" w:eastAsia="Arial"/>
      <w:color w:val="303131"/>
      <w:sz w:val="30"/>
    </w:rPr>
  </w:style>
  <w:style w:type="character" w:styleId="WW8Num25z8">
    <w:name w:val="WW8Num25z8"/>
    <w:qFormat/>
    <w:rPr/>
  </w:style>
  <w:style w:type="character" w:styleId="WW8Num25z7">
    <w:name w:val="WW8Num25z7"/>
    <w:qFormat/>
    <w:rPr/>
  </w:style>
  <w:style w:type="character" w:styleId="WW8Num25z6">
    <w:name w:val="WW8Num25z6"/>
    <w:qFormat/>
    <w:rPr/>
  </w:style>
  <w:style w:type="character" w:styleId="WW8Num25z5">
    <w:name w:val="WW8Num25z5"/>
    <w:qFormat/>
    <w:rPr/>
  </w:style>
  <w:style w:type="character" w:styleId="WW8Num25z4">
    <w:name w:val="WW8Num25z4"/>
    <w:qFormat/>
    <w:rPr/>
  </w:style>
  <w:style w:type="character" w:styleId="WW8Num25z3">
    <w:name w:val="WW8Num25z3"/>
    <w:qFormat/>
    <w:rPr/>
  </w:style>
  <w:style w:type="character" w:styleId="WW8Num25z2">
    <w:name w:val="WW8Num25z2"/>
    <w:qFormat/>
    <w:rPr/>
  </w:style>
  <w:style w:type="character" w:styleId="WW8Num25z1">
    <w:name w:val="WW8Num25z1"/>
    <w:qFormat/>
    <w:rPr/>
  </w:style>
  <w:style w:type="character" w:styleId="WW8Num25z0">
    <w:name w:val="WW8Num25z0"/>
    <w:qFormat/>
    <w:rPr>
      <w:rFonts w:ascii="Arial" w:hAnsi="Arial" w:eastAsia="Arial"/>
      <w:color w:val="303131"/>
      <w:sz w:val="32"/>
    </w:rPr>
  </w:style>
  <w:style w:type="character" w:styleId="WW8Num24z8">
    <w:name w:val="WW8Num24z8"/>
    <w:qFormat/>
    <w:rPr/>
  </w:style>
  <w:style w:type="character" w:styleId="WW8Num24z7">
    <w:name w:val="WW8Num24z7"/>
    <w:qFormat/>
    <w:rPr/>
  </w:style>
  <w:style w:type="character" w:styleId="WW8Num24z6">
    <w:name w:val="WW8Num24z6"/>
    <w:qFormat/>
    <w:rPr/>
  </w:style>
  <w:style w:type="character" w:styleId="WW8Num24z5">
    <w:name w:val="WW8Num24z5"/>
    <w:qFormat/>
    <w:rPr/>
  </w:style>
  <w:style w:type="character" w:styleId="WW8Num24z4">
    <w:name w:val="WW8Num24z4"/>
    <w:qFormat/>
    <w:rPr/>
  </w:style>
  <w:style w:type="character" w:styleId="WW8Num24z3">
    <w:name w:val="WW8Num24z3"/>
    <w:qFormat/>
    <w:rPr/>
  </w:style>
  <w:style w:type="character" w:styleId="WW8Num24z2">
    <w:name w:val="WW8Num24z2"/>
    <w:qFormat/>
    <w:rPr/>
  </w:style>
  <w:style w:type="character" w:styleId="WW8Num24z1">
    <w:name w:val="WW8Num24z1"/>
    <w:qFormat/>
    <w:rPr/>
  </w:style>
  <w:style w:type="character" w:styleId="WW8Num24z0">
    <w:name w:val="WW8Num24z0"/>
    <w:qFormat/>
    <w:rPr>
      <w:rFonts w:ascii="Arial" w:hAnsi="Arial" w:eastAsia="Arial"/>
      <w:sz w:val="32"/>
    </w:rPr>
  </w:style>
  <w:style w:type="character" w:styleId="WW8Num23z8">
    <w:name w:val="WW8Num23z8"/>
    <w:qFormat/>
    <w:rPr/>
  </w:style>
  <w:style w:type="character" w:styleId="WW8Num23z7">
    <w:name w:val="WW8Num23z7"/>
    <w:qFormat/>
    <w:rPr/>
  </w:style>
  <w:style w:type="character" w:styleId="WW8Num23z6">
    <w:name w:val="WW8Num23z6"/>
    <w:qFormat/>
    <w:rPr/>
  </w:style>
  <w:style w:type="character" w:styleId="WW8Num23z5">
    <w:name w:val="WW8Num23z5"/>
    <w:qFormat/>
    <w:rPr/>
  </w:style>
  <w:style w:type="character" w:styleId="WW8Num23z4">
    <w:name w:val="WW8Num23z4"/>
    <w:qFormat/>
    <w:rPr/>
  </w:style>
  <w:style w:type="character" w:styleId="WW8Num23z3">
    <w:name w:val="WW8Num23z3"/>
    <w:qFormat/>
    <w:rPr/>
  </w:style>
  <w:style w:type="character" w:styleId="WW8Num23z2">
    <w:name w:val="WW8Num23z2"/>
    <w:qFormat/>
    <w:rPr/>
  </w:style>
  <w:style w:type="character" w:styleId="WW8Num23z1">
    <w:name w:val="WW8Num23z1"/>
    <w:qFormat/>
    <w:rPr/>
  </w:style>
  <w:style w:type="character" w:styleId="WW8Num23z0">
    <w:name w:val="WW8Num23z0"/>
    <w:qFormat/>
    <w:rPr>
      <w:rFonts w:ascii="Arial" w:hAnsi="Arial" w:eastAsia="Arial"/>
      <w:color w:val="303131"/>
      <w:sz w:val="32"/>
    </w:rPr>
  </w:style>
  <w:style w:type="character" w:styleId="WW8Num22z8">
    <w:name w:val="WW8Num22z8"/>
    <w:qFormat/>
    <w:rPr/>
  </w:style>
  <w:style w:type="character" w:styleId="WW8Num22z7">
    <w:name w:val="WW8Num22z7"/>
    <w:qFormat/>
    <w:rPr/>
  </w:style>
  <w:style w:type="character" w:styleId="WW8Num22z6">
    <w:name w:val="WW8Num22z6"/>
    <w:qFormat/>
    <w:rPr/>
  </w:style>
  <w:style w:type="character" w:styleId="WW8Num22z5">
    <w:name w:val="WW8Num22z5"/>
    <w:qFormat/>
    <w:rPr/>
  </w:style>
  <w:style w:type="character" w:styleId="WW8Num22z4">
    <w:name w:val="WW8Num22z4"/>
    <w:qFormat/>
    <w:rPr/>
  </w:style>
  <w:style w:type="character" w:styleId="WW8Num22z3">
    <w:name w:val="WW8Num22z3"/>
    <w:qFormat/>
    <w:rPr/>
  </w:style>
  <w:style w:type="character" w:styleId="WW8Num22z2">
    <w:name w:val="WW8Num22z2"/>
    <w:qFormat/>
    <w:rPr/>
  </w:style>
  <w:style w:type="character" w:styleId="WW8Num22z1">
    <w:name w:val="WW8Num22z1"/>
    <w:qFormat/>
    <w:rPr/>
  </w:style>
  <w:style w:type="character" w:styleId="WW8Num22z0">
    <w:name w:val="WW8Num22z0"/>
    <w:qFormat/>
    <w:rPr>
      <w:rFonts w:ascii="Arial" w:hAnsi="Arial" w:eastAsia="Arial"/>
      <w:sz w:val="32"/>
    </w:rPr>
  </w:style>
  <w:style w:type="character" w:styleId="WW8Num21z8">
    <w:name w:val="WW8Num21z8"/>
    <w:qFormat/>
    <w:rPr/>
  </w:style>
  <w:style w:type="character" w:styleId="WW8Num21z7">
    <w:name w:val="WW8Num21z7"/>
    <w:qFormat/>
    <w:rPr/>
  </w:style>
  <w:style w:type="character" w:styleId="WW8Num21z6">
    <w:name w:val="WW8Num21z6"/>
    <w:qFormat/>
    <w:rPr/>
  </w:style>
  <w:style w:type="character" w:styleId="WW8Num21z5">
    <w:name w:val="WW8Num21z5"/>
    <w:qFormat/>
    <w:rPr/>
  </w:style>
  <w:style w:type="character" w:styleId="WW8Num21z4">
    <w:name w:val="WW8Num21z4"/>
    <w:qFormat/>
    <w:rPr/>
  </w:style>
  <w:style w:type="character" w:styleId="WW8Num21z3">
    <w:name w:val="WW8Num21z3"/>
    <w:qFormat/>
    <w:rPr/>
  </w:style>
  <w:style w:type="character" w:styleId="WW8Num21z2">
    <w:name w:val="WW8Num21z2"/>
    <w:qFormat/>
    <w:rPr/>
  </w:style>
  <w:style w:type="character" w:styleId="WW8Num21z1">
    <w:name w:val="WW8Num21z1"/>
    <w:qFormat/>
    <w:rPr/>
  </w:style>
  <w:style w:type="character" w:styleId="WW8Num21z0">
    <w:name w:val="WW8Num21z0"/>
    <w:qFormat/>
    <w:rPr>
      <w:rFonts w:ascii="Arial" w:hAnsi="Arial" w:eastAsia="Arial"/>
      <w:sz w:val="30"/>
    </w:rPr>
  </w:style>
  <w:style w:type="character" w:styleId="WW8Num20z8">
    <w:name w:val="WW8Num20z8"/>
    <w:qFormat/>
    <w:rPr/>
  </w:style>
  <w:style w:type="character" w:styleId="WW8Num20z7">
    <w:name w:val="WW8Num20z7"/>
    <w:qFormat/>
    <w:rPr/>
  </w:style>
  <w:style w:type="character" w:styleId="WW8Num20z6">
    <w:name w:val="WW8Num20z6"/>
    <w:qFormat/>
    <w:rPr/>
  </w:style>
  <w:style w:type="character" w:styleId="WW8Num20z5">
    <w:name w:val="WW8Num20z5"/>
    <w:qFormat/>
    <w:rPr/>
  </w:style>
  <w:style w:type="character" w:styleId="WW8Num20z4">
    <w:name w:val="WW8Num20z4"/>
    <w:qFormat/>
    <w:rPr/>
  </w:style>
  <w:style w:type="character" w:styleId="WW8Num20z3">
    <w:name w:val="WW8Num20z3"/>
    <w:qFormat/>
    <w:rPr/>
  </w:style>
  <w:style w:type="character" w:styleId="WW8Num20z2">
    <w:name w:val="WW8Num20z2"/>
    <w:qFormat/>
    <w:rPr/>
  </w:style>
  <w:style w:type="character" w:styleId="WW8Num20z1">
    <w:name w:val="WW8Num20z1"/>
    <w:qFormat/>
    <w:rPr/>
  </w:style>
  <w:style w:type="character" w:styleId="WW8Num20z0">
    <w:name w:val="WW8Num20z0"/>
    <w:qFormat/>
    <w:rPr/>
  </w:style>
  <w:style w:type="character" w:styleId="WW8Num19z8">
    <w:name w:val="WW8Num19z8"/>
    <w:qFormat/>
    <w:rPr/>
  </w:style>
  <w:style w:type="character" w:styleId="WW8Num19z7">
    <w:name w:val="WW8Num19z7"/>
    <w:qFormat/>
    <w:rPr/>
  </w:style>
  <w:style w:type="character" w:styleId="WW8Num19z6">
    <w:name w:val="WW8Num19z6"/>
    <w:qFormat/>
    <w:rPr/>
  </w:style>
  <w:style w:type="character" w:styleId="WW8Num19z5">
    <w:name w:val="WW8Num19z5"/>
    <w:qFormat/>
    <w:rPr/>
  </w:style>
  <w:style w:type="character" w:styleId="WW8Num19z4">
    <w:name w:val="WW8Num19z4"/>
    <w:qFormat/>
    <w:rPr/>
  </w:style>
  <w:style w:type="character" w:styleId="WW8Num19z3">
    <w:name w:val="WW8Num19z3"/>
    <w:qFormat/>
    <w:rPr/>
  </w:style>
  <w:style w:type="character" w:styleId="WW8Num19z2">
    <w:name w:val="WW8Num19z2"/>
    <w:qFormat/>
    <w:rPr/>
  </w:style>
  <w:style w:type="character" w:styleId="WW8Num19z1">
    <w:name w:val="WW8Num19z1"/>
    <w:qFormat/>
    <w:rPr/>
  </w:style>
  <w:style w:type="character" w:styleId="WW8Num19z0">
    <w:name w:val="WW8Num19z0"/>
    <w:qFormat/>
    <w:rPr>
      <w:rFonts w:ascii="Arial" w:hAnsi="Arial" w:eastAsia="Arial"/>
      <w:sz w:val="32"/>
    </w:rPr>
  </w:style>
  <w:style w:type="character" w:styleId="WW8Num18z8">
    <w:name w:val="WW8Num18z8"/>
    <w:qFormat/>
    <w:rPr/>
  </w:style>
  <w:style w:type="character" w:styleId="WW8Num18z7">
    <w:name w:val="WW8Num18z7"/>
    <w:qFormat/>
    <w:rPr/>
  </w:style>
  <w:style w:type="character" w:styleId="WW8Num18z6">
    <w:name w:val="WW8Num18z6"/>
    <w:qFormat/>
    <w:rPr/>
  </w:style>
  <w:style w:type="character" w:styleId="WW8Num18z5">
    <w:name w:val="WW8Num18z5"/>
    <w:qFormat/>
    <w:rPr/>
  </w:style>
  <w:style w:type="character" w:styleId="WW8Num18z4">
    <w:name w:val="WW8Num18z4"/>
    <w:qFormat/>
    <w:rPr/>
  </w:style>
  <w:style w:type="character" w:styleId="WW8Num18z3">
    <w:name w:val="WW8Num18z3"/>
    <w:qFormat/>
    <w:rPr/>
  </w:style>
  <w:style w:type="character" w:styleId="WW8Num18z2">
    <w:name w:val="WW8Num18z2"/>
    <w:qFormat/>
    <w:rPr/>
  </w:style>
  <w:style w:type="character" w:styleId="WW8Num18z1">
    <w:name w:val="WW8Num18z1"/>
    <w:qFormat/>
    <w:rPr/>
  </w:style>
  <w:style w:type="character" w:styleId="WW8Num18z0">
    <w:name w:val="WW8Num18z0"/>
    <w:qFormat/>
    <w:rPr>
      <w:rFonts w:ascii="Arial" w:hAnsi="Arial" w:eastAsia="Arial"/>
      <w:sz w:val="31"/>
    </w:rPr>
  </w:style>
  <w:style w:type="character" w:styleId="WW8Num17z8">
    <w:name w:val="WW8Num17z8"/>
    <w:qFormat/>
    <w:rPr/>
  </w:style>
  <w:style w:type="character" w:styleId="WW8Num17z7">
    <w:name w:val="WW8Num17z7"/>
    <w:qFormat/>
    <w:rPr/>
  </w:style>
  <w:style w:type="character" w:styleId="WW8Num17z6">
    <w:name w:val="WW8Num17z6"/>
    <w:qFormat/>
    <w:rPr/>
  </w:style>
  <w:style w:type="character" w:styleId="WW8Num17z5">
    <w:name w:val="WW8Num17z5"/>
    <w:qFormat/>
    <w:rPr/>
  </w:style>
  <w:style w:type="character" w:styleId="WW8Num17z4">
    <w:name w:val="WW8Num17z4"/>
    <w:qFormat/>
    <w:rPr/>
  </w:style>
  <w:style w:type="character" w:styleId="WW8Num17z3">
    <w:name w:val="WW8Num17z3"/>
    <w:qFormat/>
    <w:rPr/>
  </w:style>
  <w:style w:type="character" w:styleId="WW8Num17z2">
    <w:name w:val="WW8Num17z2"/>
    <w:qFormat/>
    <w:rPr/>
  </w:style>
  <w:style w:type="character" w:styleId="WW8Num17z1">
    <w:name w:val="WW8Num17z1"/>
    <w:qFormat/>
    <w:rPr/>
  </w:style>
  <w:style w:type="character" w:styleId="WW8Num17z0">
    <w:name w:val="WW8Num17z0"/>
    <w:qFormat/>
    <w:rPr>
      <w:rFonts w:ascii="Arial" w:hAnsi="Arial" w:eastAsia="Arial"/>
      <w:sz w:val="30"/>
    </w:rPr>
  </w:style>
  <w:style w:type="character" w:styleId="WW8Num16z8">
    <w:name w:val="WW8Num16z8"/>
    <w:qFormat/>
    <w:rPr/>
  </w:style>
  <w:style w:type="character" w:styleId="WW8Num16z7">
    <w:name w:val="WW8Num16z7"/>
    <w:qFormat/>
    <w:rPr/>
  </w:style>
  <w:style w:type="character" w:styleId="WW8Num16z6">
    <w:name w:val="WW8Num16z6"/>
    <w:qFormat/>
    <w:rPr/>
  </w:style>
  <w:style w:type="character" w:styleId="WW8Num16z5">
    <w:name w:val="WW8Num16z5"/>
    <w:qFormat/>
    <w:rPr/>
  </w:style>
  <w:style w:type="character" w:styleId="WW8Num16z4">
    <w:name w:val="WW8Num16z4"/>
    <w:qFormat/>
    <w:rPr/>
  </w:style>
  <w:style w:type="character" w:styleId="WW8Num16z3">
    <w:name w:val="WW8Num16z3"/>
    <w:qFormat/>
    <w:rPr/>
  </w:style>
  <w:style w:type="character" w:styleId="WW8Num16z2">
    <w:name w:val="WW8Num16z2"/>
    <w:qFormat/>
    <w:rPr/>
  </w:style>
  <w:style w:type="character" w:styleId="WW8Num16z1">
    <w:name w:val="WW8Num16z1"/>
    <w:qFormat/>
    <w:rPr/>
  </w:style>
  <w:style w:type="character" w:styleId="WW8Num16z0">
    <w:name w:val="WW8Num16z0"/>
    <w:qFormat/>
    <w:rPr>
      <w:rFonts w:ascii="Arial" w:hAnsi="Arial" w:eastAsia="Arial"/>
      <w:sz w:val="29"/>
    </w:rPr>
  </w:style>
  <w:style w:type="character" w:styleId="WW8Num15z8">
    <w:name w:val="WW8Num15z8"/>
    <w:qFormat/>
    <w:rPr/>
  </w:style>
  <w:style w:type="character" w:styleId="WW8Num15z7">
    <w:name w:val="WW8Num15z7"/>
    <w:qFormat/>
    <w:rPr/>
  </w:style>
  <w:style w:type="character" w:styleId="WW8Num15z6">
    <w:name w:val="WW8Num15z6"/>
    <w:qFormat/>
    <w:rPr/>
  </w:style>
  <w:style w:type="character" w:styleId="WW8Num15z5">
    <w:name w:val="WW8Num15z5"/>
    <w:qFormat/>
    <w:rPr/>
  </w:style>
  <w:style w:type="character" w:styleId="WW8Num15z4">
    <w:name w:val="WW8Num15z4"/>
    <w:qFormat/>
    <w:rPr/>
  </w:style>
  <w:style w:type="character" w:styleId="WW8Num15z3">
    <w:name w:val="WW8Num15z3"/>
    <w:qFormat/>
    <w:rPr/>
  </w:style>
  <w:style w:type="character" w:styleId="WW8Num15z2">
    <w:name w:val="WW8Num15z2"/>
    <w:qFormat/>
    <w:rPr/>
  </w:style>
  <w:style w:type="character" w:styleId="WW8Num15z1">
    <w:name w:val="WW8Num15z1"/>
    <w:qFormat/>
    <w:rPr/>
  </w:style>
  <w:style w:type="character" w:styleId="WW8Num15z0">
    <w:name w:val="WW8Num15z0"/>
    <w:qFormat/>
    <w:rPr>
      <w:rFonts w:ascii="Arial" w:hAnsi="Arial" w:eastAsia="Arial"/>
      <w:sz w:val="32"/>
    </w:rPr>
  </w:style>
  <w:style w:type="character" w:styleId="WW8Num14z8">
    <w:name w:val="WW8Num14z8"/>
    <w:qFormat/>
    <w:rPr/>
  </w:style>
  <w:style w:type="character" w:styleId="WW8Num14z7">
    <w:name w:val="WW8Num14z7"/>
    <w:qFormat/>
    <w:rPr/>
  </w:style>
  <w:style w:type="character" w:styleId="WW8Num14z6">
    <w:name w:val="WW8Num14z6"/>
    <w:qFormat/>
    <w:rPr/>
  </w:style>
  <w:style w:type="character" w:styleId="WW8Num14z5">
    <w:name w:val="WW8Num14z5"/>
    <w:qFormat/>
    <w:rPr/>
  </w:style>
  <w:style w:type="character" w:styleId="WW8Num14z4">
    <w:name w:val="WW8Num14z4"/>
    <w:qFormat/>
    <w:rPr/>
  </w:style>
  <w:style w:type="character" w:styleId="WW8Num14z3">
    <w:name w:val="WW8Num14z3"/>
    <w:qFormat/>
    <w:rPr/>
  </w:style>
  <w:style w:type="character" w:styleId="WW8Num14z2">
    <w:name w:val="WW8Num14z2"/>
    <w:qFormat/>
    <w:rPr/>
  </w:style>
  <w:style w:type="character" w:styleId="WW8Num14z1">
    <w:name w:val="WW8Num14z1"/>
    <w:qFormat/>
    <w:rPr/>
  </w:style>
  <w:style w:type="character" w:styleId="WW8Num14z0">
    <w:name w:val="WW8Num14z0"/>
    <w:qFormat/>
    <w:rPr>
      <w:rFonts w:ascii="Arial" w:hAnsi="Arial" w:eastAsia="Arial"/>
      <w:color w:val="303131"/>
      <w:sz w:val="32"/>
    </w:rPr>
  </w:style>
  <w:style w:type="character" w:styleId="WW8Num13z8">
    <w:name w:val="WW8Num13z8"/>
    <w:qFormat/>
    <w:rPr/>
  </w:style>
  <w:style w:type="character" w:styleId="WW8Num13z7">
    <w:name w:val="WW8Num13z7"/>
    <w:qFormat/>
    <w:rPr/>
  </w:style>
  <w:style w:type="character" w:styleId="WW8Num13z6">
    <w:name w:val="WW8Num13z6"/>
    <w:qFormat/>
    <w:rPr/>
  </w:style>
  <w:style w:type="character" w:styleId="WW8Num13z5">
    <w:name w:val="WW8Num13z5"/>
    <w:qFormat/>
    <w:rPr/>
  </w:style>
  <w:style w:type="character" w:styleId="WW8Num13z4">
    <w:name w:val="WW8Num13z4"/>
    <w:qFormat/>
    <w:rPr/>
  </w:style>
  <w:style w:type="character" w:styleId="WW8Num13z3">
    <w:name w:val="WW8Num13z3"/>
    <w:qFormat/>
    <w:rPr/>
  </w:style>
  <w:style w:type="character" w:styleId="WW8Num13z2">
    <w:name w:val="WW8Num13z2"/>
    <w:qFormat/>
    <w:rPr/>
  </w:style>
  <w:style w:type="character" w:styleId="WW8Num13z1">
    <w:name w:val="WW8Num13z1"/>
    <w:qFormat/>
    <w:rPr/>
  </w:style>
  <w:style w:type="character" w:styleId="WW8Num13z0">
    <w:name w:val="WW8Num13z0"/>
    <w:qFormat/>
    <w:rPr>
      <w:rFonts w:ascii="Arial" w:hAnsi="Arial" w:eastAsia="Arial"/>
      <w:sz w:val="32"/>
    </w:rPr>
  </w:style>
  <w:style w:type="character" w:styleId="WW8Num12z8">
    <w:name w:val="WW8Num12z8"/>
    <w:qFormat/>
    <w:rPr/>
  </w:style>
  <w:style w:type="character" w:styleId="WW8Num12z7">
    <w:name w:val="WW8Num12z7"/>
    <w:qFormat/>
    <w:rPr/>
  </w:style>
  <w:style w:type="character" w:styleId="WW8Num12z6">
    <w:name w:val="WW8Num12z6"/>
    <w:qFormat/>
    <w:rPr/>
  </w:style>
  <w:style w:type="character" w:styleId="WW8Num12z5">
    <w:name w:val="WW8Num12z5"/>
    <w:qFormat/>
    <w:rPr/>
  </w:style>
  <w:style w:type="character" w:styleId="WW8Num12z4">
    <w:name w:val="WW8Num12z4"/>
    <w:qFormat/>
    <w:rPr/>
  </w:style>
  <w:style w:type="character" w:styleId="WW8Num12z3">
    <w:name w:val="WW8Num12z3"/>
    <w:qFormat/>
    <w:rPr/>
  </w:style>
  <w:style w:type="character" w:styleId="WW8Num12z2">
    <w:name w:val="WW8Num12z2"/>
    <w:qFormat/>
    <w:rPr/>
  </w:style>
  <w:style w:type="character" w:styleId="WW8Num12z1">
    <w:name w:val="WW8Num12z1"/>
    <w:qFormat/>
    <w:rPr/>
  </w:style>
  <w:style w:type="character" w:styleId="WW8Num12z0">
    <w:name w:val="WW8Num12z0"/>
    <w:qFormat/>
    <w:rPr>
      <w:rFonts w:ascii="Arial" w:hAnsi="Arial" w:eastAsia="Arial"/>
      <w:sz w:val="32"/>
    </w:rPr>
  </w:style>
  <w:style w:type="character" w:styleId="WW8Num11z8">
    <w:name w:val="WW8Num11z8"/>
    <w:qFormat/>
    <w:rPr/>
  </w:style>
  <w:style w:type="character" w:styleId="WW8Num11z7">
    <w:name w:val="WW8Num11z7"/>
    <w:qFormat/>
    <w:rPr/>
  </w:style>
  <w:style w:type="character" w:styleId="WW8Num11z6">
    <w:name w:val="WW8Num11z6"/>
    <w:qFormat/>
    <w:rPr/>
  </w:style>
  <w:style w:type="character" w:styleId="WW8Num11z5">
    <w:name w:val="WW8Num11z5"/>
    <w:qFormat/>
    <w:rPr/>
  </w:style>
  <w:style w:type="character" w:styleId="WW8Num11z4">
    <w:name w:val="WW8Num11z4"/>
    <w:qFormat/>
    <w:rPr/>
  </w:style>
  <w:style w:type="character" w:styleId="WW8Num11z3">
    <w:name w:val="WW8Num11z3"/>
    <w:qFormat/>
    <w:rPr/>
  </w:style>
  <w:style w:type="character" w:styleId="WW8Num11z2">
    <w:name w:val="WW8Num11z2"/>
    <w:qFormat/>
    <w:rPr/>
  </w:style>
  <w:style w:type="character" w:styleId="WW8Num11z1">
    <w:name w:val="WW8Num11z1"/>
    <w:qFormat/>
    <w:rPr/>
  </w:style>
  <w:style w:type="character" w:styleId="WW8Num11z0">
    <w:name w:val="WW8Num11z0"/>
    <w:qFormat/>
    <w:rPr>
      <w:rFonts w:ascii="Arial" w:hAnsi="Arial" w:eastAsia="Arial"/>
      <w:color w:val="303131"/>
      <w:sz w:val="32"/>
    </w:rPr>
  </w:style>
  <w:style w:type="character" w:styleId="WW8Num10z8">
    <w:name w:val="WW8Num10z8"/>
    <w:qFormat/>
    <w:rPr/>
  </w:style>
  <w:style w:type="character" w:styleId="WW8Num10z7">
    <w:name w:val="WW8Num10z7"/>
    <w:qFormat/>
    <w:rPr/>
  </w:style>
  <w:style w:type="character" w:styleId="WW8Num10z6">
    <w:name w:val="WW8Num10z6"/>
    <w:qFormat/>
    <w:rPr/>
  </w:style>
  <w:style w:type="character" w:styleId="WW8Num10z5">
    <w:name w:val="WW8Num10z5"/>
    <w:qFormat/>
    <w:rPr/>
  </w:style>
  <w:style w:type="character" w:styleId="WW8Num10z4">
    <w:name w:val="WW8Num10z4"/>
    <w:qFormat/>
    <w:rPr/>
  </w:style>
  <w:style w:type="character" w:styleId="WW8Num10z3">
    <w:name w:val="WW8Num10z3"/>
    <w:qFormat/>
    <w:rPr/>
  </w:style>
  <w:style w:type="character" w:styleId="WW8Num10z2">
    <w:name w:val="WW8Num10z2"/>
    <w:qFormat/>
    <w:rPr/>
  </w:style>
  <w:style w:type="character" w:styleId="WW8Num10z1">
    <w:name w:val="WW8Num10z1"/>
    <w:qFormat/>
    <w:rPr/>
  </w:style>
  <w:style w:type="character" w:styleId="WW8Num10z0">
    <w:name w:val="WW8Num10z0"/>
    <w:qFormat/>
    <w:rPr/>
  </w:style>
  <w:style w:type="character" w:styleId="WW8Num9z8">
    <w:name w:val="WW8Num9z8"/>
    <w:qFormat/>
    <w:rPr/>
  </w:style>
  <w:style w:type="character" w:styleId="WW8Num9z7">
    <w:name w:val="WW8Num9z7"/>
    <w:qFormat/>
    <w:rPr/>
  </w:style>
  <w:style w:type="character" w:styleId="WW8Num9z6">
    <w:name w:val="WW8Num9z6"/>
    <w:qFormat/>
    <w:rPr/>
  </w:style>
  <w:style w:type="character" w:styleId="WW8Num9z5">
    <w:name w:val="WW8Num9z5"/>
    <w:qFormat/>
    <w:rPr/>
  </w:style>
  <w:style w:type="character" w:styleId="WW8Num9z4">
    <w:name w:val="WW8Num9z4"/>
    <w:qFormat/>
    <w:rPr/>
  </w:style>
  <w:style w:type="character" w:styleId="WW8Num9z3">
    <w:name w:val="WW8Num9z3"/>
    <w:qFormat/>
    <w:rPr/>
  </w:style>
  <w:style w:type="character" w:styleId="WW8Num9z2">
    <w:name w:val="WW8Num9z2"/>
    <w:qFormat/>
    <w:rPr/>
  </w:style>
  <w:style w:type="character" w:styleId="WW8Num9z1">
    <w:name w:val="WW8Num9z1"/>
    <w:qFormat/>
    <w:rPr/>
  </w:style>
  <w:style w:type="character" w:styleId="WW8Num9z0">
    <w:name w:val="WW8Num9z0"/>
    <w:qFormat/>
    <w:rPr>
      <w:rFonts w:ascii="Arial" w:hAnsi="Arial" w:eastAsia="Arial"/>
      <w:i/>
      <w:sz w:val="68"/>
    </w:rPr>
  </w:style>
  <w:style w:type="character" w:styleId="WW8Num8z8">
    <w:name w:val="WW8Num8z8"/>
    <w:qFormat/>
    <w:rPr/>
  </w:style>
  <w:style w:type="character" w:styleId="WW8Num8z7">
    <w:name w:val="WW8Num8z7"/>
    <w:qFormat/>
    <w:rPr/>
  </w:style>
  <w:style w:type="character" w:styleId="WW8Num8z6">
    <w:name w:val="WW8Num8z6"/>
    <w:qFormat/>
    <w:rPr/>
  </w:style>
  <w:style w:type="character" w:styleId="WW8Num8z5">
    <w:name w:val="WW8Num8z5"/>
    <w:qFormat/>
    <w:rPr/>
  </w:style>
  <w:style w:type="character" w:styleId="WW8Num8z4">
    <w:name w:val="WW8Num8z4"/>
    <w:qFormat/>
    <w:rPr/>
  </w:style>
  <w:style w:type="character" w:styleId="WW8Num8z3">
    <w:name w:val="WW8Num8z3"/>
    <w:qFormat/>
    <w:rPr/>
  </w:style>
  <w:style w:type="character" w:styleId="WW8Num8z2">
    <w:name w:val="WW8Num8z2"/>
    <w:qFormat/>
    <w:rPr/>
  </w:style>
  <w:style w:type="character" w:styleId="WW8Num8z1">
    <w:name w:val="WW8Num8z1"/>
    <w:qFormat/>
    <w:rPr/>
  </w:style>
  <w:style w:type="character" w:styleId="WW8Num8z0">
    <w:name w:val="WW8Num8z0"/>
    <w:qFormat/>
    <w:rPr>
      <w:rFonts w:ascii="Arial" w:hAnsi="Arial" w:eastAsia="Arial"/>
      <w:i/>
      <w:sz w:val="68"/>
    </w:rPr>
  </w:style>
  <w:style w:type="character" w:styleId="WW8Num7z8">
    <w:name w:val="WW8Num7z8"/>
    <w:qFormat/>
    <w:rPr/>
  </w:style>
  <w:style w:type="character" w:styleId="WW8Num7z7">
    <w:name w:val="WW8Num7z7"/>
    <w:qFormat/>
    <w:rPr/>
  </w:style>
  <w:style w:type="character" w:styleId="WW8Num7z6">
    <w:name w:val="WW8Num7z6"/>
    <w:qFormat/>
    <w:rPr/>
  </w:style>
  <w:style w:type="character" w:styleId="WW8Num7z5">
    <w:name w:val="WW8Num7z5"/>
    <w:qFormat/>
    <w:rPr/>
  </w:style>
  <w:style w:type="character" w:styleId="WW8Num7z4">
    <w:name w:val="WW8Num7z4"/>
    <w:qFormat/>
    <w:rPr/>
  </w:style>
  <w:style w:type="character" w:styleId="WW8Num7z3">
    <w:name w:val="WW8Num7z3"/>
    <w:qFormat/>
    <w:rPr/>
  </w:style>
  <w:style w:type="character" w:styleId="WW8Num7z2">
    <w:name w:val="WW8Num7z2"/>
    <w:qFormat/>
    <w:rPr/>
  </w:style>
  <w:style w:type="character" w:styleId="WW8Num7z1">
    <w:name w:val="WW8Num7z1"/>
    <w:qFormat/>
    <w:rPr/>
  </w:style>
  <w:style w:type="character" w:styleId="WW8Num7z0">
    <w:name w:val="WW8Num7z0"/>
    <w:qFormat/>
    <w:rPr/>
  </w:style>
  <w:style w:type="character" w:styleId="WW8Num6z8">
    <w:name w:val="WW8Num6z8"/>
    <w:qFormat/>
    <w:rPr/>
  </w:style>
  <w:style w:type="character" w:styleId="WW8Num6z7">
    <w:name w:val="WW8Num6z7"/>
    <w:qFormat/>
    <w:rPr/>
  </w:style>
  <w:style w:type="character" w:styleId="WW8Num6z6">
    <w:name w:val="WW8Num6z6"/>
    <w:qFormat/>
    <w:rPr/>
  </w:style>
  <w:style w:type="character" w:styleId="WW8Num6z5">
    <w:name w:val="WW8Num6z5"/>
    <w:qFormat/>
    <w:rPr/>
  </w:style>
  <w:style w:type="character" w:styleId="WW8Num6z4">
    <w:name w:val="WW8Num6z4"/>
    <w:qFormat/>
    <w:rPr/>
  </w:style>
  <w:style w:type="character" w:styleId="WW8Num6z3">
    <w:name w:val="WW8Num6z3"/>
    <w:qFormat/>
    <w:rPr/>
  </w:style>
  <w:style w:type="character" w:styleId="WW8Num6z2">
    <w:name w:val="WW8Num6z2"/>
    <w:qFormat/>
    <w:rPr/>
  </w:style>
  <w:style w:type="character" w:styleId="WW8Num6z1">
    <w:name w:val="WW8Num6z1"/>
    <w:qFormat/>
    <w:rPr/>
  </w:style>
  <w:style w:type="character" w:styleId="WW8Num6z0">
    <w:name w:val="WW8Num6z0"/>
    <w:qFormat/>
    <w:rPr>
      <w:rFonts w:ascii="Arial" w:hAnsi="Arial" w:eastAsia="Arial"/>
      <w:color w:val="797979"/>
      <w:sz w:val="32"/>
    </w:rPr>
  </w:style>
  <w:style w:type="character" w:styleId="WW8Num5z8">
    <w:name w:val="WW8Num5z8"/>
    <w:qFormat/>
    <w:rPr/>
  </w:style>
  <w:style w:type="character" w:styleId="WW8Num5z7">
    <w:name w:val="WW8Num5z7"/>
    <w:qFormat/>
    <w:rPr/>
  </w:style>
  <w:style w:type="character" w:styleId="WW8Num5z6">
    <w:name w:val="WW8Num5z6"/>
    <w:qFormat/>
    <w:rPr/>
  </w:style>
  <w:style w:type="character" w:styleId="WW8Num5z5">
    <w:name w:val="WW8Num5z5"/>
    <w:qFormat/>
    <w:rPr/>
  </w:style>
  <w:style w:type="character" w:styleId="WW8Num5z4">
    <w:name w:val="WW8Num5z4"/>
    <w:qFormat/>
    <w:rPr/>
  </w:style>
  <w:style w:type="character" w:styleId="WW8Num5z3">
    <w:name w:val="WW8Num5z3"/>
    <w:qFormat/>
    <w:rPr/>
  </w:style>
  <w:style w:type="character" w:styleId="WW8Num5z2">
    <w:name w:val="WW8Num5z2"/>
    <w:qFormat/>
    <w:rPr/>
  </w:style>
  <w:style w:type="character" w:styleId="WW8Num5z1">
    <w:name w:val="WW8Num5z1"/>
    <w:qFormat/>
    <w:rPr/>
  </w:style>
  <w:style w:type="character" w:styleId="WW8Num5z0">
    <w:name w:val="WW8Num5z0"/>
    <w:qFormat/>
    <w:rPr>
      <w:rFonts w:ascii="Arial" w:hAnsi="Arial" w:eastAsia="Arial"/>
      <w:color w:val="303131"/>
      <w:sz w:val="76"/>
      <w:vertAlign w:val="subscript"/>
    </w:rPr>
  </w:style>
  <w:style w:type="character" w:styleId="WW8Num4z8">
    <w:name w:val="WW8Num4z8"/>
    <w:qFormat/>
    <w:rPr/>
  </w:style>
  <w:style w:type="character" w:styleId="WW8Num4z7">
    <w:name w:val="WW8Num4z7"/>
    <w:qFormat/>
    <w:rPr/>
  </w:style>
  <w:style w:type="character" w:styleId="WW8Num4z6">
    <w:name w:val="WW8Num4z6"/>
    <w:qFormat/>
    <w:rPr/>
  </w:style>
  <w:style w:type="character" w:styleId="WW8Num4z5">
    <w:name w:val="WW8Num4z5"/>
    <w:qFormat/>
    <w:rPr/>
  </w:style>
  <w:style w:type="character" w:styleId="WW8Num4z4">
    <w:name w:val="WW8Num4z4"/>
    <w:qFormat/>
    <w:rPr/>
  </w:style>
  <w:style w:type="character" w:styleId="WW8Num4z3">
    <w:name w:val="WW8Num4z3"/>
    <w:qFormat/>
    <w:rPr/>
  </w:style>
  <w:style w:type="character" w:styleId="WW8Num4z2">
    <w:name w:val="WW8Num4z2"/>
    <w:qFormat/>
    <w:rPr/>
  </w:style>
  <w:style w:type="character" w:styleId="WW8Num4z1">
    <w:name w:val="WW8Num4z1"/>
    <w:qFormat/>
    <w:rPr/>
  </w:style>
  <w:style w:type="character" w:styleId="WW8Num4z0">
    <w:name w:val="WW8Num4z0"/>
    <w:qFormat/>
    <w:rPr>
      <w:rFonts w:ascii="Arial" w:hAnsi="Arial" w:eastAsia="Arial"/>
      <w:color w:val="303131"/>
      <w:sz w:val="76"/>
      <w:vertAlign w:val="subscript"/>
    </w:rPr>
  </w:style>
  <w:style w:type="character" w:styleId="WW8Num3z8">
    <w:name w:val="WW8Num3z8"/>
    <w:qFormat/>
    <w:rPr/>
  </w:style>
  <w:style w:type="character" w:styleId="WW8Num3z7">
    <w:name w:val="WW8Num3z7"/>
    <w:qFormat/>
    <w:rPr/>
  </w:style>
  <w:style w:type="character" w:styleId="WW8Num3z6">
    <w:name w:val="WW8Num3z6"/>
    <w:qFormat/>
    <w:rPr/>
  </w:style>
  <w:style w:type="character" w:styleId="WW8Num3z5">
    <w:name w:val="WW8Num3z5"/>
    <w:qFormat/>
    <w:rPr/>
  </w:style>
  <w:style w:type="character" w:styleId="WW8Num3z4">
    <w:name w:val="WW8Num3z4"/>
    <w:qFormat/>
    <w:rPr/>
  </w:style>
  <w:style w:type="character" w:styleId="WW8Num3z3">
    <w:name w:val="WW8Num3z3"/>
    <w:qFormat/>
    <w:rPr/>
  </w:style>
  <w:style w:type="character" w:styleId="WW8Num3z2">
    <w:name w:val="WW8Num3z2"/>
    <w:qFormat/>
    <w:rPr/>
  </w:style>
  <w:style w:type="character" w:styleId="WW8Num3z1">
    <w:name w:val="WW8Num3z1"/>
    <w:qFormat/>
    <w:rPr/>
  </w:style>
  <w:style w:type="character" w:styleId="WW8Num3z0">
    <w:name w:val="WW8Num3z0"/>
    <w:qFormat/>
    <w:rPr>
      <w:rFonts w:ascii="Arial" w:hAnsi="Arial" w:eastAsia="Arial"/>
      <w:sz w:val="30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>
      <w:rFonts w:ascii="Arial" w:hAnsi="Arial" w:eastAsia="Arial"/>
      <w:sz w:val="32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>
      <w:rFonts w:ascii="Arial" w:hAnsi="Arial" w:eastAsia="Arial"/>
      <w:color w:val="303131"/>
      <w:sz w:val="32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WW8Num4">
    <w:name w:val="WW8Num4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944</TotalTime>
  <Application>LibreOffice/6.0.7.3$Linux_X86_64 LibreOffice_project/00m0$Build-3</Application>
  <Pages>14</Pages>
  <Words>3142</Words>
  <Characters>16195</Characters>
  <CharactersWithSpaces>20610</CharactersWithSpaces>
  <Paragraphs>173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2020-03-25T18:57:51Z</dcterms:created>
  <dc:creator/>
  <dc:description/>
  <dc:language>ru-RU</dc:language>
  <cp:lastModifiedBy/>
  <dcterms:modified xsi:type="dcterms:W3CDTF">2020-03-29T12:56:22Z</dcterms:modified>
  <cp:revision>82</cp:revision>
  <dc:subject/>
  <dc:title/>
</cp:coreProperties>
</file>