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left" w:pos="1444"/>
        </w:tabs>
        <w:spacing w:after="200" w:before="0" w:line="240" w:lineRule="auto"/>
        <w:rPr/>
      </w:pPr>
      <w:r w:rsidDel="00000000" w:rsidR="00000000" w:rsidRPr="00000000">
        <w:rPr>
          <w:rtl w:val="0"/>
        </w:rPr>
        <w:t xml:space="preserve">Сканер уязвимостей OpenVAS</w:t>
      </w:r>
    </w:p>
    <w:p w:rsidR="00000000" w:rsidDel="00000000" w:rsidP="00000000" w:rsidRDefault="00000000" w:rsidRPr="00000000" w14:paraId="00000002">
      <w:pPr>
        <w:widowControl w:val="0"/>
        <w:spacing w:after="0" w:before="0" w:line="240" w:lineRule="auto"/>
        <w:rPr>
          <w:color w:val="bdc2ca"/>
          <w:sz w:val="32"/>
          <w:szCs w:val="32"/>
        </w:rPr>
      </w:pPr>
      <w:r w:rsidDel="00000000" w:rsidR="00000000" w:rsidRPr="00000000">
        <w:rPr>
          <w:color w:val="bdc2ca"/>
          <w:sz w:val="32"/>
          <w:szCs w:val="32"/>
          <w:rtl w:val="0"/>
        </w:rPr>
        <w:t xml:space="preserve">Поиск уязвимостей при помощи сканера</w:t>
      </w:r>
      <w:r w:rsidDel="00000000" w:rsidR="00000000" w:rsidRPr="00000000">
        <w:rPr>
          <w:color w:val="bdc2ca"/>
          <w:sz w:val="32"/>
          <w:szCs w:val="32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0" w:line="240" w:lineRule="auto"/>
        <w:rPr>
          <w:color w:val="bdc2ca"/>
          <w:sz w:val="32"/>
          <w:szCs w:val="32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isx9m14oi503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Уязвимости: теория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nlmchqxh9i7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Причины возникновения уязвимостей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3t52y57c2pj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Bad coding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3vf7movd5f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Архитектурная особенность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7xfqo3scinl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Ошибки логики работы приложения, компонента или иной сущности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tb6syzn5hty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Слабые настройки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1jswz5kervg3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Оценка уязвимости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g5dvlz6dcto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Поиск уязвимостей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w9b2znfpbq2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Поиск уязвимостей по наличию обновлений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v7y2ejgbfwq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Поиск уязвимости при помощи сканеров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70ueusuh7u7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Xspider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fszfozxsq8s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RedCheck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a01wxyesih9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Nessus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m75rdjezppi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OpenVAS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after="160" w:before="0" w:line="240" w:lineRule="auto"/>
            <w:ind w:left="720" w:firstLine="0"/>
            <w:rPr>
              <w:color w:val="1155cc"/>
              <w:u w:val="single"/>
            </w:rPr>
          </w:pPr>
          <w:hyperlink w:anchor="_eb8451qlebp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Scan OVAL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kem6dpxru6o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OpenVAS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at1gyh103bm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Состав компонентов OpenVAS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r87ljxl0heh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OpenVAS Scanner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q4r704p4y21t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OpenVAS Manager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wtt2cq8t2ew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OpenVAS CLI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u6ntb3gk5cc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Greenbone Security Assistant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n6pxyn3ofdv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Правила для обнаружения уязвимостей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8ucexlepu5v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Установка, настройка и работа с OpenVAS в Kali Linux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3znfkncdxa5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OpenVAS в Kali Linux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ybusq0felnk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Проверка работы сервисов OpenVAS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a4ug91ww0uu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Добавление и смена пароля пользователя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2xahui9zlgv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Практическая часть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jupea4mb2hi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1. Быстрое сканирование (immediate scan)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vqxvx1xisbl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2. Задать цель вручную и провести сканирование цели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spacing w:after="160" w:before="0" w:line="240" w:lineRule="auto"/>
            <w:ind w:left="360" w:firstLine="0"/>
            <w:rPr>
              <w:color w:val="1155cc"/>
              <w:u w:val="single"/>
            </w:rPr>
          </w:pPr>
          <w:hyperlink w:anchor="_rwk2l0bllub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3. Создать конфиг для сканирования узла с ОС Debian Linux и просканировать узел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rir8un7orau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Выводы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j0omyxcerqv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30j0zl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spacing w:after="160" w:before="0" w:line="240" w:lineRule="auto"/>
            <w:ind w:left="0" w:firstLine="0"/>
            <w:rPr>
              <w:color w:val="1155cc"/>
              <w:u w:val="single"/>
            </w:rPr>
          </w:pPr>
          <w:hyperlink w:anchor="_1fob9t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6">
      <w:pPr>
        <w:pStyle w:val="Heading1"/>
        <w:jc w:val="both"/>
        <w:rPr/>
      </w:pPr>
      <w:bookmarkStart w:colFirst="0" w:colLast="0" w:name="_isx9m14oi503" w:id="0"/>
      <w:bookmarkEnd w:id="0"/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tl w:val="0"/>
        </w:rPr>
        <w:t xml:space="preserve">язвимости: теория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пределимся с терминологией. Согласно ISO 27000: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уязвимость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vulnerability</w:t>
      </w:r>
      <w:r w:rsidDel="00000000" w:rsidR="00000000" w:rsidRPr="00000000">
        <w:rPr>
          <w:rtl w:val="0"/>
        </w:rPr>
        <w:t xml:space="preserve">) — это слабое место актива или меры и средства контроля и управления, которое может использовать угроза;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актив (asset)</w:t>
      </w:r>
      <w:r w:rsidDel="00000000" w:rsidR="00000000" w:rsidRPr="00000000">
        <w:rPr>
          <w:rtl w:val="0"/>
        </w:rPr>
        <w:t xml:space="preserve"> — то</w:t>
      </w:r>
      <w:r w:rsidDel="00000000" w:rsidR="00000000" w:rsidRPr="00000000">
        <w:rPr>
          <w:rtl w:val="0"/>
        </w:rPr>
        <w:t xml:space="preserve">, что имеет ценность для организации;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мера и средство контроля и управления (control)</w:t>
      </w:r>
      <w:r w:rsidDel="00000000" w:rsidR="00000000" w:rsidRPr="00000000">
        <w:rPr>
          <w:rtl w:val="0"/>
        </w:rPr>
        <w:t xml:space="preserve"> — предназначены</w:t>
      </w:r>
      <w:r w:rsidDel="00000000" w:rsidR="00000000" w:rsidRPr="00000000">
        <w:rPr>
          <w:rtl w:val="0"/>
        </w:rPr>
        <w:t xml:space="preserve"> для менеджмента риска. Включает политики, процедуры, рекомендации, практические приемы или организационные структуры (административные, технические, управленческие или правовые).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Под уязвимостью будем понимать слабость, эксплуатируя которую, можно реализовать угрозу.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Уязвимости можно разделить на те, что присутствуют в программных и технических компонентах, и те, которые появились вследствие несоблюдения процедур безопасности. 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С каждой уязвимостью будет связана угроза: если она реализуется в системе, будут последствия.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Чем серьезнее последствия, тем выше показатель угрозы и уязвимости, приводящей к ее реализации, при их оценке. Но надо учитывать, что за угрозой могут стоять нескольких уязвимостей.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Рассмотрим, каким образом возникают уязвимости и происходит их оценка.</w:t>
      </w:r>
    </w:p>
    <w:p w:rsidR="00000000" w:rsidDel="00000000" w:rsidP="00000000" w:rsidRDefault="00000000" w:rsidRPr="00000000" w14:paraId="00000030">
      <w:pPr>
        <w:pStyle w:val="Heading2"/>
        <w:jc w:val="both"/>
        <w:rPr/>
      </w:pPr>
      <w:bookmarkStart w:colFirst="0" w:colLast="0" w:name="_nlmchqxh9i78" w:id="1"/>
      <w:bookmarkEnd w:id="1"/>
      <w:r w:rsidDel="00000000" w:rsidR="00000000" w:rsidRPr="00000000">
        <w:rPr>
          <w:rtl w:val="0"/>
        </w:rPr>
        <w:t xml:space="preserve">Причины возникновения уязвимостей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jc w:val="both"/>
        <w:rPr/>
      </w:pPr>
      <w:bookmarkStart w:colFirst="0" w:colLast="0" w:name="_3t52y57c2pj4" w:id="2"/>
      <w:bookmarkEnd w:id="2"/>
      <w:r w:rsidDel="00000000" w:rsidR="00000000" w:rsidRPr="00000000">
        <w:rPr>
          <w:rtl w:val="0"/>
        </w:rPr>
        <w:t xml:space="preserve">Bad coding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Обычная причина уязвимостей в ПО — ошибки, которые возникают при написании программ. Наиболее типичный пример — уязвимость </w:t>
      </w:r>
      <w:r w:rsidDel="00000000" w:rsidR="00000000" w:rsidRPr="00000000">
        <w:rPr>
          <w:b w:val="1"/>
          <w:rtl w:val="0"/>
        </w:rPr>
        <w:t xml:space="preserve">buffer overflow</w:t>
      </w:r>
      <w:r w:rsidDel="00000000" w:rsidR="00000000" w:rsidRPr="00000000">
        <w:rPr>
          <w:rtl w:val="0"/>
        </w:rPr>
        <w:t xml:space="preserve">. В  «Википедии» о ней пишут так: </w:t>
      </w:r>
      <w:r w:rsidDel="00000000" w:rsidR="00000000" w:rsidRPr="00000000">
        <w:rPr>
          <w:i w:val="1"/>
          <w:rtl w:val="0"/>
        </w:rPr>
        <w:t xml:space="preserve">«Записывая данные в буфер, можно осуществить запись за его границами и изменить находящиеся там данные (в частности, адрес возврата). Если программа имеет особые привилегии — например, запущена с правами root, —  злоумышленник может заменить адрес возврата на адрес шелл-кода. Это позволит ему исполнять команды в атакуемой системе с повышенными привилегиями»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Подобная процедура возможна в том числе потому, что в языках программирования нет встроенной защиты от переполнения буфера. Особенно это относится к C/C++, исключение — JavaScript.</w:t>
      </w:r>
    </w:p>
    <w:p w:rsidR="00000000" w:rsidDel="00000000" w:rsidP="00000000" w:rsidRDefault="00000000" w:rsidRPr="00000000" w14:paraId="00000034">
      <w:pPr>
        <w:pStyle w:val="Heading3"/>
        <w:jc w:val="both"/>
        <w:rPr/>
      </w:pPr>
      <w:bookmarkStart w:colFirst="0" w:colLast="0" w:name="_3vf7movd5fk" w:id="3"/>
      <w:bookmarkEnd w:id="3"/>
      <w:r w:rsidDel="00000000" w:rsidR="00000000" w:rsidRPr="00000000">
        <w:rPr>
          <w:rtl w:val="0"/>
        </w:rPr>
        <w:t xml:space="preserve">Архитектурная особенность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Часто уязвимость присутствует на аппаратном уровне: в процессоре или ОЗУ. Уязвимость </w:t>
      </w:r>
      <w:r w:rsidDel="00000000" w:rsidR="00000000" w:rsidRPr="00000000">
        <w:rPr>
          <w:b w:val="1"/>
          <w:rtl w:val="0"/>
        </w:rPr>
        <w:t xml:space="preserve">Meltdown</w:t>
      </w:r>
      <w:r w:rsidDel="00000000" w:rsidR="00000000" w:rsidRPr="00000000">
        <w:rPr>
          <w:rtl w:val="0"/>
        </w:rPr>
        <w:t xml:space="preserve"> использует ошибку реализации спекулятивного выполнения команд в процессорах Intel и ARM. Из-за нее при спекулятивном выполнении инструкций чтения из памяти процессор игнорирует права доступа к страницам. При запуске специальной программы уязвимость позволяет локальному атакующему несанкционированно читать привилегированную память, которую использует ядро ОС.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Рассмотрим еще</w:t>
      </w:r>
      <w:r w:rsidDel="00000000" w:rsidR="00000000" w:rsidRPr="00000000">
        <w:rPr>
          <w:rtl w:val="0"/>
        </w:rPr>
        <w:t xml:space="preserve"> уязвимость </w:t>
      </w:r>
      <w:r w:rsidDel="00000000" w:rsidR="00000000" w:rsidRPr="00000000">
        <w:rPr>
          <w:b w:val="1"/>
          <w:rtl w:val="0"/>
        </w:rPr>
        <w:t xml:space="preserve">Rowhammer</w:t>
      </w:r>
      <w:r w:rsidDel="00000000" w:rsidR="00000000" w:rsidRPr="00000000">
        <w:rPr>
          <w:rtl w:val="0"/>
        </w:rPr>
        <w:t xml:space="preserve">, которой подвержены некоторые чипы </w:t>
      </w:r>
      <w:r w:rsidDel="00000000" w:rsidR="00000000" w:rsidRPr="00000000">
        <w:rPr>
          <w:b w:val="1"/>
          <w:rtl w:val="0"/>
        </w:rPr>
        <w:t xml:space="preserve">DDR3</w:t>
      </w:r>
      <w:r w:rsidDel="00000000" w:rsidR="00000000" w:rsidRPr="00000000">
        <w:rPr>
          <w:rtl w:val="0"/>
        </w:rPr>
        <w:t xml:space="preserve">. Злоумышленник может запустить программу, которая будет тысячи раз за долю секунды обращаться к конкретным рядам участков в модуле памяти. Она «постукивает по ним молотком» (hammering), пока электромагнитное излучение не проникает в соседний участок памяти. Это может изменить значения битов в нем с нулей на единицы и наоборот.</w:t>
      </w:r>
    </w:p>
    <w:p w:rsidR="00000000" w:rsidDel="00000000" w:rsidP="00000000" w:rsidRDefault="00000000" w:rsidRPr="00000000" w14:paraId="00000037">
      <w:pPr>
        <w:pStyle w:val="Heading3"/>
        <w:jc w:val="both"/>
        <w:rPr/>
      </w:pPr>
      <w:bookmarkStart w:colFirst="0" w:colLast="0" w:name="_7xfqo3scinl6" w:id="4"/>
      <w:bookmarkEnd w:id="4"/>
      <w:r w:rsidDel="00000000" w:rsidR="00000000" w:rsidRPr="00000000">
        <w:rPr>
          <w:rtl w:val="0"/>
        </w:rPr>
        <w:t xml:space="preserve">Ошибки логики работы приложения, компонента или иной сущности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Иногда при разработке приложения авторы не учитывают особенности работы с одним из компонентов. Как в случае с уязвимостью </w:t>
      </w:r>
      <w:r w:rsidDel="00000000" w:rsidR="00000000" w:rsidRPr="00000000">
        <w:rPr>
          <w:b w:val="1"/>
          <w:rtl w:val="0"/>
        </w:rPr>
        <w:t xml:space="preserve">Sql injection</w:t>
      </w:r>
      <w:r w:rsidDel="00000000" w:rsidR="00000000" w:rsidRPr="00000000">
        <w:rPr>
          <w:rtl w:val="0"/>
        </w:rPr>
        <w:t xml:space="preserve">, при которой в имеющейся SQL-запрос добавляются конструкции, существенно изменяющие его логику работы. Такое нарушение в web-приложении может привести к уязвимостям: </w:t>
      </w:r>
      <w:r w:rsidDel="00000000" w:rsidR="00000000" w:rsidRPr="00000000">
        <w:rPr>
          <w:b w:val="1"/>
          <w:rtl w:val="0"/>
        </w:rPr>
        <w:t xml:space="preserve">XSS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CSRF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Clickjacking</w:t>
      </w:r>
      <w:r w:rsidDel="00000000" w:rsidR="00000000" w:rsidRPr="00000000">
        <w:rPr>
          <w:rtl w:val="0"/>
        </w:rPr>
        <w:t xml:space="preserve"> и другим.</w:t>
      </w:r>
    </w:p>
    <w:p w:rsidR="00000000" w:rsidDel="00000000" w:rsidP="00000000" w:rsidRDefault="00000000" w:rsidRPr="00000000" w14:paraId="00000039">
      <w:pPr>
        <w:pStyle w:val="Heading3"/>
        <w:jc w:val="both"/>
        <w:rPr/>
      </w:pPr>
      <w:bookmarkStart w:colFirst="0" w:colLast="0" w:name="_tb6syzn5htyf" w:id="5"/>
      <w:bookmarkEnd w:id="5"/>
      <w:r w:rsidDel="00000000" w:rsidR="00000000" w:rsidRPr="00000000">
        <w:rPr>
          <w:rtl w:val="0"/>
        </w:rPr>
        <w:t xml:space="preserve">Слабые настройки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Как правило, это стандартные учетные данные оборудования (логин, пароль) или те, что легко подобрать. Часто в устройстве есть предустановленная учетная запись сервиса, доступного из глобальной сети (например, </w:t>
      </w:r>
      <w:r w:rsidDel="00000000" w:rsidR="00000000" w:rsidRPr="00000000">
        <w:rPr>
          <w:b w:val="1"/>
          <w:rtl w:val="0"/>
        </w:rPr>
        <w:t xml:space="preserve">telnet</w:t>
      </w:r>
      <w:r w:rsidDel="00000000" w:rsidR="00000000" w:rsidRPr="00000000">
        <w:rPr>
          <w:rtl w:val="0"/>
        </w:rPr>
        <w:t xml:space="preserve">). Возможны две ситуации: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предустановленные учетные данные — актуально для устройств сегмента </w:t>
      </w:r>
      <w:r w:rsidDel="00000000" w:rsidR="00000000" w:rsidRPr="00000000">
        <w:rPr>
          <w:b w:val="1"/>
          <w:rtl w:val="0"/>
        </w:rPr>
        <w:t xml:space="preserve">IoT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слабые учетные данные — которые пользователь установил сам. Актуально всегда.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Важно не использовать подобные данные для аутентификации привилегированных пользователей.</w:t>
      </w:r>
    </w:p>
    <w:p w:rsidR="00000000" w:rsidDel="00000000" w:rsidP="00000000" w:rsidRDefault="00000000" w:rsidRPr="00000000" w14:paraId="0000003E">
      <w:pPr>
        <w:pStyle w:val="Heading2"/>
        <w:jc w:val="both"/>
        <w:rPr/>
      </w:pPr>
      <w:bookmarkStart w:colFirst="0" w:colLast="0" w:name="_1jswz5kervg3" w:id="6"/>
      <w:bookmarkEnd w:id="6"/>
      <w:r w:rsidDel="00000000" w:rsidR="00000000" w:rsidRPr="00000000">
        <w:rPr>
          <w:rtl w:val="0"/>
        </w:rPr>
        <w:t xml:space="preserve">Оценка уязвимости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К</w:t>
      </w:r>
      <w:r w:rsidDel="00000000" w:rsidR="00000000" w:rsidRPr="00000000">
        <w:rPr>
          <w:rtl w:val="0"/>
        </w:rPr>
        <w:t xml:space="preserve">аждая уязвимость в технических или программных решениях имеет свой рейтинг и идентификатор.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Общепринятый стандарт описания уязвимости — формат </w:t>
      </w:r>
      <w:r w:rsidDel="00000000" w:rsidR="00000000" w:rsidRPr="00000000">
        <w:rPr>
          <w:b w:val="1"/>
          <w:rtl w:val="0"/>
        </w:rPr>
        <w:t xml:space="preserve">CVE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Common Vulnerabilities and Exposures</w:t>
      </w:r>
      <w:r w:rsidDel="00000000" w:rsidR="00000000" w:rsidRPr="00000000">
        <w:rPr>
          <w:rtl w:val="0"/>
        </w:rPr>
        <w:t xml:space="preserve">): </w:t>
      </w:r>
    </w:p>
    <w:p w:rsidR="00000000" w:rsidDel="00000000" w:rsidP="00000000" w:rsidRDefault="00000000" w:rsidRPr="00000000" w14:paraId="0000004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CVE — год — номер</w:t>
      </w:r>
    </w:p>
    <w:p w:rsidR="00000000" w:rsidDel="00000000" w:rsidP="00000000" w:rsidRDefault="00000000" w:rsidRPr="00000000" w14:paraId="00000042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Пример: </w:t>
      </w:r>
      <w:r w:rsidDel="00000000" w:rsidR="00000000" w:rsidRPr="00000000">
        <w:rPr>
          <w:b w:val="1"/>
          <w:rtl w:val="0"/>
        </w:rPr>
        <w:t xml:space="preserve">CVE-2017-0144. 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CVE поддерживает организация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MITRE</w:t>
        </w:r>
      </w:hyperlink>
      <w:r w:rsidDel="00000000" w:rsidR="00000000" w:rsidRPr="00000000">
        <w:rPr>
          <w:rtl w:val="0"/>
        </w:rPr>
        <w:t xml:space="preserve">. На ее сайте можно посмотреть описание уязвимости и связанную с ней информацию:</w:t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429250" cy="25146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Особо опасным уязвимостям присваиваются имена: уязвимость под номером  CVE-2017-5754 — это Meltdown. 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Чтобы оценивать уровень опасности, применяется стандарт CVSS. Каждой уязвимости присваивается вектор: для уязвимости CVE-2014-2363 это </w:t>
      </w:r>
      <w:r w:rsidDel="00000000" w:rsidR="00000000" w:rsidRPr="00000000">
        <w:rPr>
          <w:b w:val="1"/>
          <w:rtl w:val="0"/>
        </w:rPr>
        <w:t xml:space="preserve">AV:L/AC:L/PR:L/UI:N/S:U/C:H/I:H/A:H</w:t>
      </w:r>
      <w:r w:rsidDel="00000000" w:rsidR="00000000" w:rsidRPr="00000000">
        <w:rPr>
          <w:rtl w:val="0"/>
        </w:rPr>
        <w:t xml:space="preserve">. Также для уязвимости определяется уровень от 0 до 10. Чем выше этот показатель, тем опаснее уязвимость.</w:t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Используется две версии CVSS: 3 и 2. На рисунке — описание уязвимости CVE-2018-8349 с сайта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https://nvd.nist.gov</w:t>
        </w:r>
      </w:hyperlink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86350" cy="13716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Дополнительно информацию об уязвимостях можно посмотреть на следующих ресурсах:</w:t>
      </w:r>
    </w:p>
    <w:p w:rsidR="00000000" w:rsidDel="00000000" w:rsidP="00000000" w:rsidRDefault="00000000" w:rsidRPr="00000000" w14:paraId="0000004A">
      <w:pPr>
        <w:numPr>
          <w:ilvl w:val="0"/>
          <w:numId w:val="14"/>
        </w:numPr>
        <w:spacing w:after="200" w:lineRule="auto"/>
        <w:ind w:left="720" w:hanging="360"/>
        <w:jc w:val="both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National Vulnerability Database</w:t>
        </w:r>
      </w:hyperlink>
      <w:r w:rsidDel="00000000" w:rsidR="00000000" w:rsidRPr="00000000">
        <w:rPr>
          <w:rtl w:val="0"/>
        </w:rPr>
        <w:t xml:space="preserve">;</w:t>
      </w:r>
      <w:r w:rsidDel="00000000" w:rsidR="00000000" w:rsidRPr="00000000">
        <w:fldChar w:fldCharType="begin"/>
        <w:instrText xml:space="preserve"> HYPERLINK "https://nvd.nist.gov/"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Vulners.com</w:t>
        </w:r>
      </w:hyperlink>
      <w:r w:rsidDel="00000000" w:rsidR="00000000" w:rsidRPr="00000000">
        <w:rPr>
          <w:rtl w:val="0"/>
        </w:rPr>
        <w:t xml:space="preserve">;</w:t>
      </w:r>
      <w:r w:rsidDel="00000000" w:rsidR="00000000" w:rsidRPr="00000000">
        <w:fldChar w:fldCharType="begin"/>
        <w:instrText xml:space="preserve"> HYPERLINK "https://vulners.com/"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БД уязвимостей ФСТЭК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fldChar w:fldCharType="begin"/>
        <w:instrText xml:space="preserve"> HYPERLINK "http://www.bdu.fstec.ru/"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нформация об уязвимостях агрегируется и в описании обновлений на сайтах производителей ОС, где они были обнаружены. Обновление как мера для закрытия уязвимости — наиболее типичное решение. Например, уязвимость CVE-2018-8475 описывается на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странице Security update guide портала Microsoft</w:t>
        </w:r>
      </w:hyperlink>
      <w:r w:rsidDel="00000000" w:rsidR="00000000" w:rsidRPr="00000000">
        <w:rPr>
          <w:rtl w:val="0"/>
        </w:rPr>
        <w:t xml:space="preserve">. Здесь же можно просмотреть обновление, которое «закрывает» данную уязвимость:</w:t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19725" cy="1857375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Следует понимать, что если уязвимость — результат действий пользователя, то в базу данных CVE она обычно не попадает. Например, если установили пароль «admin» при входе в систему.</w:t>
      </w:r>
    </w:p>
    <w:p w:rsidR="00000000" w:rsidDel="00000000" w:rsidP="00000000" w:rsidRDefault="00000000" w:rsidRPr="00000000" w14:paraId="00000050">
      <w:pPr>
        <w:pStyle w:val="Heading1"/>
        <w:jc w:val="both"/>
        <w:rPr/>
      </w:pPr>
      <w:bookmarkStart w:colFirst="0" w:colLast="0" w:name="_g5dvlz6dctod" w:id="7"/>
      <w:bookmarkEnd w:id="7"/>
      <w:r w:rsidDel="00000000" w:rsidR="00000000" w:rsidRPr="00000000">
        <w:rPr>
          <w:rtl w:val="0"/>
        </w:rPr>
        <w:t xml:space="preserve">Поиск уязвимостей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jc w:val="both"/>
        <w:rPr/>
      </w:pPr>
      <w:bookmarkStart w:colFirst="0" w:colLast="0" w:name="_w9b2znfpbq2b" w:id="8"/>
      <w:bookmarkEnd w:id="8"/>
      <w:r w:rsidDel="00000000" w:rsidR="00000000" w:rsidRPr="00000000">
        <w:rPr>
          <w:rtl w:val="0"/>
        </w:rPr>
        <w:t xml:space="preserve">Поиск уязвимостей по </w:t>
      </w:r>
      <w:r w:rsidDel="00000000" w:rsidR="00000000" w:rsidRPr="00000000">
        <w:rPr>
          <w:rtl w:val="0"/>
        </w:rPr>
        <w:t xml:space="preserve">наличию обновлений</w:t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  <w:t xml:space="preserve">Самый простой способ обнаружить, подвержена система уязвимостям, — проверить, установлены ли обновления, которые закрывают их. Если нет — возможно, система уязвима. В Windows это можно выполнить командой:</w:t>
      </w:r>
    </w:p>
    <w:p w:rsidR="00000000" w:rsidDel="00000000" w:rsidP="00000000" w:rsidRDefault="00000000" w:rsidRPr="00000000" w14:paraId="0000005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wmic qfe get hotfixid</w:t>
            </w:r>
          </w:p>
        </w:tc>
      </w:tr>
    </w:tbl>
    <w:p w:rsidR="00000000" w:rsidDel="00000000" w:rsidP="00000000" w:rsidRDefault="00000000" w:rsidRPr="00000000" w14:paraId="0000005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b w:val="1"/>
          <w:shd w:fill="d9d9d9" w:val="clear"/>
        </w:rPr>
      </w:pPr>
      <w:r w:rsidDel="00000000" w:rsidR="00000000" w:rsidRPr="00000000">
        <w:rPr>
          <w:rtl w:val="0"/>
        </w:rPr>
        <w:t xml:space="preserve">В этом случае выводится список всех установленных обновлений. Искать в этом перечне можно с помощью этой команды:</w:t>
      </w: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wmic qfe get hotfixid|find "KB4457132"</w:t>
            </w:r>
          </w:p>
        </w:tc>
      </w:tr>
    </w:tbl>
    <w:p w:rsidR="00000000" w:rsidDel="00000000" w:rsidP="00000000" w:rsidRDefault="00000000" w:rsidRPr="00000000" w14:paraId="0000005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6123940" cy="18034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В системах на базе Debian Linux можно вывести список возможных обновлений и отфильтровать в них вывод по ключевому слову «security»:</w:t>
      </w: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apt list --upgradable|grep security</w:t>
            </w:r>
          </w:p>
        </w:tc>
      </w:tr>
    </w:tbl>
    <w:p w:rsidR="00000000" w:rsidDel="00000000" w:rsidP="00000000" w:rsidRDefault="00000000" w:rsidRPr="00000000" w14:paraId="0000005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Чтобы искать</w:t>
      </w:r>
      <w:r w:rsidDel="00000000" w:rsidR="00000000" w:rsidRPr="00000000">
        <w:rPr>
          <w:rtl w:val="0"/>
        </w:rPr>
        <w:t xml:space="preserve"> уязвимость эти способом, нужно точно знать, какое обновление должно отсутствовать.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  <w:t xml:space="preserve">Если уязвимость серьезная, для нее может существовать плагин для сканера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. В таком случае команда следующая: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nmap --script smb-vuln-ms17-010.nse 192.168.56.1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numPr>
          <w:ilvl w:val="0"/>
          <w:numId w:val="16"/>
        </w:numPr>
        <w:spacing w:after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--script smb-vuln-ms17-010.nse</w:t>
      </w:r>
      <w:r w:rsidDel="00000000" w:rsidR="00000000" w:rsidRPr="00000000">
        <w:rPr>
          <w:rtl w:val="0"/>
        </w:rPr>
        <w:t xml:space="preserve"> — это имя сценария для тестирования на уязвимости;</w:t>
      </w:r>
    </w:p>
    <w:p w:rsidR="00000000" w:rsidDel="00000000" w:rsidP="00000000" w:rsidRDefault="00000000" w:rsidRPr="00000000" w14:paraId="0000005F">
      <w:pPr>
        <w:numPr>
          <w:ilvl w:val="0"/>
          <w:numId w:val="1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192.168.56.1</w:t>
      </w:r>
      <w:r w:rsidDel="00000000" w:rsidR="00000000" w:rsidRPr="00000000">
        <w:rPr>
          <w:rtl w:val="0"/>
        </w:rPr>
        <w:t xml:space="preserve"> — адрес тестируемого узла.</w:t>
      </w:r>
    </w:p>
    <w:p w:rsidR="00000000" w:rsidDel="00000000" w:rsidP="00000000" w:rsidRDefault="00000000" w:rsidRPr="00000000" w14:paraId="00000060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Резул</w:t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829175" cy="2286000"/>
            <wp:effectExtent b="0" l="0" r="0" t="0"/>
            <wp:docPr id="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Полный список сценариев, эксплуатирующих различные уязвимости, можно посмотреть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на сайте </w:t>
        </w:r>
      </w:hyperlink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nmap.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Но</w:t>
      </w:r>
      <w:r w:rsidDel="00000000" w:rsidR="00000000" w:rsidRPr="00000000">
        <w:rPr>
          <w:rtl w:val="0"/>
        </w:rPr>
        <w:t xml:space="preserve"> не все уязвимости представлены в виде плагинов для сканера.</w:t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Гораздо практичнее искать уязвимости с помощью специальных программ-сканеров.</w:t>
      </w:r>
    </w:p>
    <w:p w:rsidR="00000000" w:rsidDel="00000000" w:rsidP="00000000" w:rsidRDefault="00000000" w:rsidRPr="00000000" w14:paraId="00000064">
      <w:pPr>
        <w:pStyle w:val="Heading2"/>
        <w:jc w:val="both"/>
        <w:rPr/>
      </w:pPr>
      <w:bookmarkStart w:colFirst="0" w:colLast="0" w:name="_v7y2ejgbfwqr" w:id="9"/>
      <w:bookmarkEnd w:id="9"/>
      <w:r w:rsidDel="00000000" w:rsidR="00000000" w:rsidRPr="00000000">
        <w:rPr>
          <w:rtl w:val="0"/>
        </w:rPr>
        <w:t xml:space="preserve">Поиск уязвимости при помощи сканеров </w:t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Как правило, сканер содержит сценарии для поиска уязвимостей и движок, который проверяет по сценариям конечные узлы сети или локальный компьютер, если сканер не сетевой.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  <w:t xml:space="preserve">Стандарт при описании уязвимости — </w:t>
      </w:r>
      <w:r w:rsidDel="00000000" w:rsidR="00000000" w:rsidRPr="00000000">
        <w:rPr>
          <w:b w:val="1"/>
          <w:rtl w:val="0"/>
        </w:rPr>
        <w:t xml:space="preserve">OVAL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Open Vulnerability and Assessment Language</w:t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rtl w:val="0"/>
        </w:rPr>
        <w:t xml:space="preserve">открытый язык описания и оценки уязвимостей. Он позволяет использовать один XML-файл, в котором уже описана уязвимость, метод ее определения, ссылка на патч, на CVE и многое другое. Этот формат стандартный, чтобы принимать информацию для сканеров безопасности. Официальный репозиторий правил можно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скачать сайте OVAL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t xml:space="preserve">Рассмотрим популярные сканеры и их функциональные возможности.</w:t>
      </w:r>
    </w:p>
    <w:p w:rsidR="00000000" w:rsidDel="00000000" w:rsidP="00000000" w:rsidRDefault="00000000" w:rsidRPr="00000000" w14:paraId="00000068">
      <w:pPr>
        <w:pStyle w:val="Heading3"/>
        <w:jc w:val="both"/>
        <w:rPr/>
      </w:pPr>
      <w:bookmarkStart w:colFirst="0" w:colLast="0" w:name="_70ueusuh7u7b" w:id="10"/>
      <w:bookmarkEnd w:id="10"/>
      <w:r w:rsidDel="00000000" w:rsidR="00000000" w:rsidRPr="00000000">
        <w:rPr>
          <w:b w:val="1"/>
          <w:rtl w:val="0"/>
        </w:rPr>
        <w:t xml:space="preserve">Xspider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t xml:space="preserve">Разработка компании Positive Technologies с лицензией ФСТЭК. Особенности:</w:t>
      </w:r>
    </w:p>
    <w:p w:rsidR="00000000" w:rsidDel="00000000" w:rsidP="00000000" w:rsidRDefault="00000000" w:rsidRPr="00000000" w14:paraId="0000006A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контролирует изменения на сканируемых узлах и позволяет получить полную картину защищенности в динамике;</w:t>
      </w:r>
    </w:p>
    <w:p w:rsidR="00000000" w:rsidDel="00000000" w:rsidP="00000000" w:rsidRDefault="00000000" w:rsidRPr="00000000" w14:paraId="0000006B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проверяет слабость парольной защиты: выполняет оптимизированный подбор паролей практически во всех сервисах, требующих аутентификации;</w:t>
      </w:r>
    </w:p>
    <w:p w:rsidR="00000000" w:rsidDel="00000000" w:rsidP="00000000" w:rsidRDefault="00000000" w:rsidRPr="00000000" w14:paraId="0000006C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глубоко анализирует контент веб-сайтов, выявляет уязвимости в скриптах (SQLi и XSS, запуск произвольных программ);</w:t>
      </w:r>
    </w:p>
    <w:p w:rsidR="00000000" w:rsidDel="00000000" w:rsidP="00000000" w:rsidRDefault="00000000" w:rsidRPr="00000000" w14:paraId="0000006D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анализирует структуру HTTP-серверов, чтобы искать слабые места в конфигурации;</w:t>
      </w:r>
    </w:p>
    <w:p w:rsidR="00000000" w:rsidDel="00000000" w:rsidP="00000000" w:rsidRDefault="00000000" w:rsidRPr="00000000" w14:paraId="0000006E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выполняет расширенную проверку узлов под управлением Windows;</w:t>
      </w:r>
    </w:p>
    <w:p w:rsidR="00000000" w:rsidDel="00000000" w:rsidP="00000000" w:rsidRDefault="00000000" w:rsidRPr="00000000" w14:paraId="0000006F">
      <w:pPr>
        <w:numPr>
          <w:ilvl w:val="0"/>
          <w:numId w:val="2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проводит проверки на нестандартные DoS-атаки.</w:t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b w:val="1"/>
          <w:rtl w:val="0"/>
        </w:rPr>
        <w:t xml:space="preserve">Xspider</w:t>
      </w:r>
      <w:r w:rsidDel="00000000" w:rsidR="00000000" w:rsidRPr="00000000">
        <w:rPr>
          <w:rtl w:val="0"/>
        </w:rPr>
        <w:t xml:space="preserve"> — платное решение.</w:t>
      </w:r>
    </w:p>
    <w:p w:rsidR="00000000" w:rsidDel="00000000" w:rsidP="00000000" w:rsidRDefault="00000000" w:rsidRPr="00000000" w14:paraId="00000071">
      <w:pPr>
        <w:pStyle w:val="Heading3"/>
        <w:jc w:val="both"/>
        <w:rPr/>
      </w:pPr>
      <w:bookmarkStart w:colFirst="0" w:colLast="0" w:name="_fszfozxsq8sy" w:id="11"/>
      <w:bookmarkEnd w:id="11"/>
      <w:r w:rsidDel="00000000" w:rsidR="00000000" w:rsidRPr="00000000">
        <w:rPr>
          <w:rtl w:val="0"/>
        </w:rPr>
        <w:t xml:space="preserve">RedCheck </w:t>
      </w:r>
    </w:p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rtl w:val="0"/>
        </w:rPr>
        <w:t xml:space="preserve">азработка компании АЛТЭКС-СОФТ, лицензированная ФСТЭК. Особенности: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ищет уязвимости;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ищет и устанавливает обновления;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проводит инвентаризацию сети;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контролирует </w:t>
      </w:r>
      <w:r w:rsidDel="00000000" w:rsidR="00000000" w:rsidRPr="00000000">
        <w:rPr>
          <w:rtl w:val="0"/>
        </w:rPr>
        <w:t xml:space="preserve">целостность</w:t>
      </w:r>
      <w:r w:rsidDel="00000000" w:rsidR="00000000" w:rsidRPr="00000000">
        <w:rPr>
          <w:rtl w:val="0"/>
        </w:rPr>
        <w:t xml:space="preserve"> исполняемых файлов и служебных библиотек;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сканирует сеть;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подбирает пароли.</w:t>
      </w:r>
    </w:p>
    <w:p w:rsidR="00000000" w:rsidDel="00000000" w:rsidP="00000000" w:rsidRDefault="00000000" w:rsidRPr="00000000" w14:paraId="00000079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Это платный продукт.</w:t>
      </w:r>
    </w:p>
    <w:p w:rsidR="00000000" w:rsidDel="00000000" w:rsidP="00000000" w:rsidRDefault="00000000" w:rsidRPr="00000000" w14:paraId="0000007A">
      <w:pPr>
        <w:pStyle w:val="Heading3"/>
        <w:spacing w:after="200" w:lineRule="auto"/>
        <w:jc w:val="both"/>
        <w:rPr/>
      </w:pPr>
      <w:bookmarkStart w:colFirst="0" w:colLast="0" w:name="_a01wxyesih9f" w:id="12"/>
      <w:bookmarkEnd w:id="12"/>
      <w:r w:rsidDel="00000000" w:rsidR="00000000" w:rsidRPr="00000000">
        <w:rPr>
          <w:rtl w:val="0"/>
        </w:rPr>
        <w:t xml:space="preserve">Nessus</w:t>
      </w:r>
    </w:p>
    <w:p w:rsidR="00000000" w:rsidDel="00000000" w:rsidP="00000000" w:rsidRDefault="00000000" w:rsidRPr="00000000" w14:paraId="0000007B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дин из первых сканеров уязвимостей. Особенности:</w:t>
      </w:r>
    </w:p>
    <w:p w:rsidR="00000000" w:rsidDel="00000000" w:rsidP="00000000" w:rsidRDefault="00000000" w:rsidRPr="00000000" w14:paraId="0000007C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интегрируется с Metasploit;</w:t>
      </w:r>
    </w:p>
    <w:p w:rsidR="00000000" w:rsidDel="00000000" w:rsidP="00000000" w:rsidRDefault="00000000" w:rsidRPr="00000000" w14:paraId="0000007D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есть бесплатная версия для домашней сети и платная для корпоративной;</w:t>
      </w:r>
    </w:p>
    <w:p w:rsidR="00000000" w:rsidDel="00000000" w:rsidP="00000000" w:rsidRDefault="00000000" w:rsidRPr="00000000" w14:paraId="0000007E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экспортирует отчеты в различных форматах.</w:t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Платный продукт.</w:t>
      </w:r>
    </w:p>
    <w:p w:rsidR="00000000" w:rsidDel="00000000" w:rsidP="00000000" w:rsidRDefault="00000000" w:rsidRPr="00000000" w14:paraId="00000080">
      <w:pPr>
        <w:pStyle w:val="Heading3"/>
        <w:jc w:val="both"/>
        <w:rPr/>
      </w:pPr>
      <w:bookmarkStart w:colFirst="0" w:colLast="0" w:name="_m75rdjezppib" w:id="13"/>
      <w:bookmarkEnd w:id="13"/>
      <w:r w:rsidDel="00000000" w:rsidR="00000000" w:rsidRPr="00000000">
        <w:rPr>
          <w:rtl w:val="0"/>
        </w:rPr>
        <w:t xml:space="preserve">OpenVAS</w:t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Б</w:t>
      </w:r>
      <w:r w:rsidDel="00000000" w:rsidR="00000000" w:rsidRPr="00000000">
        <w:rPr>
          <w:rtl w:val="0"/>
        </w:rPr>
        <w:t xml:space="preserve">ольшинство компонентов в </w:t>
      </w:r>
      <w:r w:rsidDel="00000000" w:rsidR="00000000" w:rsidRPr="00000000">
        <w:rPr>
          <w:b w:val="1"/>
          <w:rtl w:val="0"/>
        </w:rPr>
        <w:t xml:space="preserve">OpenVAS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по лицензии GNU GPL, интегрирован в Kali Linux. Особенности: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rtl w:val="0"/>
        </w:rPr>
        <w:t xml:space="preserve">интегрируется с Metasploit;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4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экспортирует отчеты в различных форматах;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дает рекомендации, как устранить уязвимость;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предустановлен в Kali linux.</w:t>
      </w:r>
    </w:p>
    <w:p w:rsidR="00000000" w:rsidDel="00000000" w:rsidP="00000000" w:rsidRDefault="00000000" w:rsidRPr="00000000" w14:paraId="00000086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Потребляете много ресурсов.</w:t>
      </w:r>
    </w:p>
    <w:p w:rsidR="00000000" w:rsidDel="00000000" w:rsidP="00000000" w:rsidRDefault="00000000" w:rsidRPr="00000000" w14:paraId="00000087">
      <w:pPr>
        <w:pStyle w:val="Heading3"/>
        <w:spacing w:after="200" w:lineRule="auto"/>
        <w:jc w:val="both"/>
        <w:rPr/>
      </w:pPr>
      <w:bookmarkStart w:colFirst="0" w:colLast="0" w:name="_eb8451qlebpl" w:id="14"/>
      <w:bookmarkEnd w:id="14"/>
      <w:r w:rsidDel="00000000" w:rsidR="00000000" w:rsidRPr="00000000">
        <w:rPr>
          <w:rtl w:val="0"/>
        </w:rPr>
        <w:t xml:space="preserve">Scan OVAL</w:t>
      </w:r>
    </w:p>
    <w:p w:rsidR="00000000" w:rsidDel="00000000" w:rsidP="00000000" w:rsidRDefault="00000000" w:rsidRPr="00000000" w14:paraId="00000088">
      <w:pPr>
        <w:spacing w:after="20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Scan OVAL</w:t>
      </w:r>
      <w:r w:rsidDel="00000000" w:rsidR="00000000" w:rsidRPr="00000000">
        <w:rPr>
          <w:rtl w:val="0"/>
        </w:rPr>
        <w:t xml:space="preserve"> — утилита ФСТЭК для тестирования локального ПК на уязвимости. Особенности:</w:t>
      </w:r>
    </w:p>
    <w:p w:rsidR="00000000" w:rsidDel="00000000" w:rsidP="00000000" w:rsidRDefault="00000000" w:rsidRPr="00000000" w14:paraId="00000089">
      <w:pPr>
        <w:numPr>
          <w:ilvl w:val="0"/>
          <w:numId w:val="1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сканирует ПК по базе данных OVAL;</w:t>
      </w:r>
    </w:p>
    <w:p w:rsidR="00000000" w:rsidDel="00000000" w:rsidP="00000000" w:rsidRDefault="00000000" w:rsidRPr="00000000" w14:paraId="0000008A">
      <w:pPr>
        <w:numPr>
          <w:ilvl w:val="0"/>
          <w:numId w:val="1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экспортирует отчеты.</w:t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Это пробная версия, сканирует только локальный ПК.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Практические рекомендации по выбору сканеров уязвимостей:</w:t>
      </w:r>
    </w:p>
    <w:p w:rsidR="00000000" w:rsidDel="00000000" w:rsidP="00000000" w:rsidRDefault="00000000" w:rsidRPr="00000000" w14:paraId="0000008D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Сформулируйте цель сканирования — пентест или администрирование сети. Ряд сканеров оптимизированы именно для пентеста, и они, как правило, предустановлены в соответствующие ОС.</w:t>
      </w:r>
    </w:p>
    <w:p w:rsidR="00000000" w:rsidDel="00000000" w:rsidP="00000000" w:rsidRDefault="00000000" w:rsidRPr="00000000" w14:paraId="0000008E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Определите, нужен ли сканер уязвимостей, лицензированный ФСТЭК. Это полезно, если сканирование на уязвимости будет частью процедуры, которая обеспечивает защиту конфиденциальной информации в организации (например, персональных данных).</w:t>
      </w:r>
    </w:p>
    <w:p w:rsidR="00000000" w:rsidDel="00000000" w:rsidP="00000000" w:rsidRDefault="00000000" w:rsidRPr="00000000" w14:paraId="0000008F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Определите, как будет обрабатываться отчет об обнаруженных уязвимостях и надо ли его сохранять. Многие сканеры поддерживают экспорт результатов проверки в файл.</w:t>
      </w:r>
    </w:p>
    <w:p w:rsidR="00000000" w:rsidDel="00000000" w:rsidP="00000000" w:rsidRDefault="00000000" w:rsidRPr="00000000" w14:paraId="00000090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Решите, будут ли сканироваться хосты, сети и сетевые устройства. В некоторых случаях достаточно просканировать локальный хост, запустив на нем программу.</w:t>
      </w:r>
    </w:p>
    <w:p w:rsidR="00000000" w:rsidDel="00000000" w:rsidP="00000000" w:rsidRDefault="00000000" w:rsidRPr="00000000" w14:paraId="00000091">
      <w:pPr>
        <w:pStyle w:val="Heading1"/>
        <w:jc w:val="both"/>
        <w:rPr/>
      </w:pPr>
      <w:bookmarkStart w:colFirst="0" w:colLast="0" w:name="_kem6dpxru6o6" w:id="15"/>
      <w:bookmarkEnd w:id="15"/>
      <w:r w:rsidDel="00000000" w:rsidR="00000000" w:rsidRPr="00000000">
        <w:rPr>
          <w:rtl w:val="0"/>
        </w:rPr>
        <w:t xml:space="preserve">OpenVAS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  <w:t xml:space="preserve">OpenVAS — это набор решений для комплексного сканирования сетевых ресурсов на уязвимости и управления найденными.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При помощи OpenVAS можно:</w:t>
      </w:r>
    </w:p>
    <w:p w:rsidR="00000000" w:rsidDel="00000000" w:rsidP="00000000" w:rsidRDefault="00000000" w:rsidRPr="00000000" w14:paraId="00000094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искать известные уязвимости — с уже рассчитанным рейтингом CVSS по известным CVE — и получать рекомендации по их устранению;</w:t>
      </w:r>
    </w:p>
    <w:p w:rsidR="00000000" w:rsidDel="00000000" w:rsidP="00000000" w:rsidRDefault="00000000" w:rsidRPr="00000000" w14:paraId="00000095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искать свежие уязвимости при периодических проверках;</w:t>
      </w:r>
    </w:p>
    <w:p w:rsidR="00000000" w:rsidDel="00000000" w:rsidP="00000000" w:rsidRDefault="00000000" w:rsidRPr="00000000" w14:paraId="00000096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планировать проверки — например, проверять сервер в нерабочее время;</w:t>
      </w:r>
    </w:p>
    <w:p w:rsidR="00000000" w:rsidDel="00000000" w:rsidP="00000000" w:rsidRDefault="00000000" w:rsidRPr="00000000" w14:paraId="00000097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создавать отчеты о результатах проверок — чтобы обосновать </w:t>
      </w: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недрение механизмов защиты;</w:t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получать рекомендации по внедрению механизмов защиты.</w:t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  <w:t xml:space="preserve">OpenVAS — это в первую очередь сканер, который работает по правилам. Если для уязвимости нет правил NVT в базе OpenVAS, сканер ее обнаружить не сможет.</w:t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  <w:t xml:space="preserve">Пример отчета об обнаружении уязвимостей:</w:t>
      </w:r>
    </w:p>
    <w:p w:rsidR="00000000" w:rsidDel="00000000" w:rsidP="00000000" w:rsidRDefault="00000000" w:rsidRPr="00000000" w14:paraId="0000009B">
      <w:pPr>
        <w:jc w:val="center"/>
        <w:rPr/>
      </w:pPr>
      <w:r w:rsidDel="00000000" w:rsidR="00000000" w:rsidRPr="00000000">
        <w:rPr/>
        <w:drawing>
          <wp:inline distB="5080" distT="0" distL="0" distR="0">
            <wp:extent cx="6121400" cy="1480820"/>
            <wp:effectExtent b="0" l="0" r="0" t="0"/>
            <wp:docPr id="2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80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jc w:val="both"/>
        <w:rPr/>
      </w:pPr>
      <w:bookmarkStart w:colFirst="0" w:colLast="0" w:name="_at1gyh103bmd" w:id="16"/>
      <w:bookmarkEnd w:id="16"/>
      <w:r w:rsidDel="00000000" w:rsidR="00000000" w:rsidRPr="00000000">
        <w:rPr>
          <w:rtl w:val="0"/>
        </w:rPr>
        <w:t xml:space="preserve">Состав компонентов OpenVAS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OpenVAS Scanner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OpenVAS Manager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OpenVAS CLI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интерфейс </w:t>
      </w:r>
      <w:r w:rsidDel="00000000" w:rsidR="00000000" w:rsidRPr="00000000">
        <w:rPr>
          <w:b w:val="1"/>
          <w:rtl w:val="0"/>
        </w:rPr>
        <w:t xml:space="preserve">Greenbone security assistant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1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Взаимосвязи компонентов —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иллюстрация с сайта hackertarget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2">
      <w:pPr>
        <w:jc w:val="center"/>
        <w:rPr/>
      </w:pPr>
      <w:r w:rsidDel="00000000" w:rsidR="00000000" w:rsidRPr="00000000">
        <w:rPr/>
        <w:drawing>
          <wp:inline distB="635" distT="0" distL="0" distR="6985">
            <wp:extent cx="4755515" cy="4400550"/>
            <wp:effectExtent b="0" l="0" r="0" t="0"/>
            <wp:docPr descr="OpenVAS Tutorial Component Overview" id="24" name="image26.png"/>
            <a:graphic>
              <a:graphicData uri="http://schemas.openxmlformats.org/drawingml/2006/picture">
                <pic:pic>
                  <pic:nvPicPr>
                    <pic:cNvPr descr="OpenVAS Tutorial Component Overview" id="0" name="image2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jc w:val="both"/>
        <w:rPr/>
      </w:pPr>
      <w:bookmarkStart w:colFirst="0" w:colLast="0" w:name="_r87ljxl0heh9" w:id="17"/>
      <w:bookmarkEnd w:id="17"/>
      <w:r w:rsidDel="00000000" w:rsidR="00000000" w:rsidRPr="00000000">
        <w:rPr>
          <w:rtl w:val="0"/>
        </w:rPr>
        <w:t xml:space="preserve">OpenVAS Scanner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color w:val="333333"/>
          <w:rtl w:val="0"/>
        </w:rPr>
        <w:t xml:space="preserve">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ервис для сканирования компонентов сети. </w:t>
      </w:r>
      <w:r w:rsidDel="00000000" w:rsidR="00000000" w:rsidRPr="00000000">
        <w:rPr>
          <w:color w:val="333333"/>
          <w:rtl w:val="0"/>
        </w:rPr>
        <w:t xml:space="preserve">Сканер ищет 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звестны</w:t>
      </w:r>
      <w:r w:rsidDel="00000000" w:rsidR="00000000" w:rsidRPr="00000000">
        <w:rPr>
          <w:color w:val="333333"/>
          <w:rtl w:val="0"/>
        </w:rPr>
        <w:t xml:space="preserve">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уязвимост</w:t>
      </w:r>
      <w:r w:rsidDel="00000000" w:rsidR="00000000" w:rsidRPr="00000000">
        <w:rPr>
          <w:color w:val="333333"/>
          <w:rtl w:val="0"/>
        </w:rPr>
        <w:t xml:space="preserve">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по базе</w:t>
      </w:r>
      <w:r w:rsidDel="00000000" w:rsidR="00000000" w:rsidRPr="00000000">
        <w:rPr>
          <w:color w:val="333333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Network Vulnerability Tests (NVT), котор</w:t>
      </w:r>
      <w:r w:rsidDel="00000000" w:rsidR="00000000" w:rsidRPr="00000000">
        <w:rPr>
          <w:color w:val="333333"/>
          <w:rtl w:val="0"/>
        </w:rPr>
        <w:t xml:space="preserve">ая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представля</w:t>
      </w:r>
      <w:r w:rsidDel="00000000" w:rsidR="00000000" w:rsidRPr="00000000">
        <w:rPr>
          <w:color w:val="333333"/>
          <w:rtl w:val="0"/>
        </w:rPr>
        <w:t xml:space="preserve">ет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обобщенную информацию</w:t>
      </w:r>
      <w:r w:rsidDel="00000000" w:rsidR="00000000" w:rsidRPr="00000000">
        <w:rPr>
          <w:color w:val="333333"/>
          <w:rtl w:val="0"/>
        </w:rPr>
        <w:t xml:space="preserve"> о них. NVT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можно считать правилами поиска уязвимостей. Основ</w:t>
      </w:r>
      <w:r w:rsidDel="00000000" w:rsidR="00000000" w:rsidRPr="00000000">
        <w:rPr>
          <w:color w:val="333333"/>
          <w:rtl w:val="0"/>
        </w:rPr>
        <w:t xml:space="preserve">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работы сканера </w:t>
      </w:r>
      <w:r w:rsidDel="00000000" w:rsidR="00000000" w:rsidRPr="00000000">
        <w:rPr>
          <w:color w:val="333333"/>
          <w:rtl w:val="0"/>
        </w:rPr>
        <w:t xml:space="preserve">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конфигурационный файл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openvassd.conf</w:t>
      </w:r>
      <w:r w:rsidDel="00000000" w:rsidR="00000000" w:rsidRPr="00000000">
        <w:rPr>
          <w:color w:val="333333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который обычно расположен в каталоге</w:t>
      </w:r>
      <w:r w:rsidDel="00000000" w:rsidR="00000000" w:rsidRPr="00000000">
        <w:rPr>
          <w:b w:val="1"/>
          <w:color w:val="333333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/usr/local/etc/openvas/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Управл</w:t>
      </w:r>
      <w:r w:rsidDel="00000000" w:rsidR="00000000" w:rsidRPr="00000000">
        <w:rPr>
          <w:color w:val="333333"/>
          <w:rtl w:val="0"/>
        </w:rPr>
        <w:t xml:space="preserve">яют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OpenVAS </w:t>
      </w:r>
      <w:r w:rsidDel="00000000" w:rsidR="00000000" w:rsidRPr="00000000">
        <w:rPr>
          <w:color w:val="333333"/>
          <w:rtl w:val="0"/>
        </w:rPr>
        <w:t xml:space="preserve">Scanner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при помощи команды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openvassd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6">
      <w:pPr>
        <w:pStyle w:val="Heading2"/>
        <w:shd w:fill="ffffff" w:val="clear"/>
        <w:spacing w:line="240" w:lineRule="auto"/>
        <w:jc w:val="both"/>
        <w:rPr>
          <w:vertAlign w:val="baseline"/>
        </w:rPr>
      </w:pPr>
      <w:bookmarkStart w:colFirst="0" w:colLast="0" w:name="_q4r704p4y21t" w:id="18"/>
      <w:bookmarkEnd w:id="18"/>
      <w:r w:rsidDel="00000000" w:rsidR="00000000" w:rsidRPr="00000000">
        <w:rPr>
          <w:vertAlign w:val="baseline"/>
          <w:rtl w:val="0"/>
        </w:rPr>
        <w:t xml:space="preserve">OpenVAS Manager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Это основной сервис, который управляет сканером</w:t>
      </w:r>
      <w:r w:rsidDel="00000000" w:rsidR="00000000" w:rsidRPr="00000000">
        <w:rPr>
          <w:color w:val="333333"/>
          <w:rtl w:val="0"/>
        </w:rPr>
        <w:t xml:space="preserve"> 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позволяет сохранять результаты в </w:t>
      </w:r>
      <w:r w:rsidDel="00000000" w:rsidR="00000000" w:rsidRPr="00000000">
        <w:rPr>
          <w:color w:val="333333"/>
          <w:rtl w:val="0"/>
        </w:rPr>
        <w:t xml:space="preserve">sqlite-подобную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БД</w:t>
      </w:r>
      <w:r w:rsidDel="00000000" w:rsidR="00000000" w:rsidRPr="00000000">
        <w:rPr>
          <w:color w:val="333333"/>
          <w:rtl w:val="0"/>
        </w:rPr>
        <w:t xml:space="preserve">. 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бмен</w:t>
      </w:r>
      <w:r w:rsidDel="00000000" w:rsidR="00000000" w:rsidRPr="00000000">
        <w:rPr>
          <w:color w:val="333333"/>
          <w:rtl w:val="0"/>
        </w:rPr>
        <w:t xml:space="preserve">иваться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информацией между сканером и менеджером </w:t>
      </w:r>
      <w:r w:rsidDel="00000000" w:rsidR="00000000" w:rsidRPr="00000000">
        <w:rPr>
          <w:color w:val="333333"/>
          <w:rtl w:val="0"/>
        </w:rPr>
        <w:t xml:space="preserve">помогает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специальный протокол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omp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 Manager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выступает как прослойка между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 Scanner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и его клиентами.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Управл</w:t>
      </w:r>
      <w:r w:rsidDel="00000000" w:rsidR="00000000" w:rsidRPr="00000000">
        <w:rPr>
          <w:color w:val="333333"/>
          <w:rtl w:val="0"/>
        </w:rPr>
        <w:t xml:space="preserve">ять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 Manager </w:t>
      </w:r>
      <w:r w:rsidDel="00000000" w:rsidR="00000000" w:rsidRPr="00000000">
        <w:rPr>
          <w:color w:val="333333"/>
          <w:rtl w:val="0"/>
        </w:rPr>
        <w:t xml:space="preserve">можно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 при помощи команды </w:t>
      </w:r>
      <w:r w:rsidDel="00000000" w:rsidR="00000000" w:rsidRPr="00000000">
        <w:rPr>
          <w:b w:val="1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openvasmd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A9">
      <w:pPr>
        <w:pStyle w:val="Heading2"/>
        <w:shd w:fill="ffffff" w:val="clear"/>
        <w:spacing w:line="240" w:lineRule="auto"/>
        <w:jc w:val="both"/>
        <w:rPr>
          <w:vertAlign w:val="baseline"/>
        </w:rPr>
      </w:pPr>
      <w:bookmarkStart w:colFirst="0" w:colLast="0" w:name="_wtt2cq8t2ew" w:id="19"/>
      <w:bookmarkEnd w:id="19"/>
      <w:r w:rsidDel="00000000" w:rsidR="00000000" w:rsidRPr="00000000">
        <w:rPr>
          <w:vertAlign w:val="baseline"/>
          <w:rtl w:val="0"/>
        </w:rPr>
        <w:t xml:space="preserve">OpenVAS CLI</w:t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t xml:space="preserve">Чтобы</w:t>
      </w:r>
      <w:r w:rsidDel="00000000" w:rsidR="00000000" w:rsidRPr="00000000">
        <w:rPr>
          <w:rtl w:val="0"/>
        </w:rPr>
        <w:t xml:space="preserve"> управлять этими компонентами, используется </w:t>
      </w:r>
      <w:r w:rsidDel="00000000" w:rsidR="00000000" w:rsidRPr="00000000">
        <w:rPr>
          <w:b w:val="1"/>
          <w:rtl w:val="0"/>
        </w:rPr>
        <w:t xml:space="preserve">OpenVAS CLI</w:t>
      </w:r>
      <w:r w:rsidDel="00000000" w:rsidR="00000000" w:rsidRPr="00000000">
        <w:rPr>
          <w:rtl w:val="0"/>
        </w:rPr>
        <w:t xml:space="preserve">. Это командная оболочка для работы сервисов OpenVAS. </w:t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  <w:t xml:space="preserve">OpenVAS можно управлять и из консоли: создавать задачи для сканирования, загружать отчеты о его результатах.</w:t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  <w:t xml:space="preserve">Протоколом </w:t>
      </w:r>
      <w:r w:rsidDel="00000000" w:rsidR="00000000" w:rsidRPr="00000000">
        <w:rPr>
          <w:b w:val="1"/>
          <w:rtl w:val="0"/>
        </w:rPr>
        <w:t xml:space="preserve">omp</w:t>
      </w:r>
      <w:r w:rsidDel="00000000" w:rsidR="00000000" w:rsidRPr="00000000">
        <w:rPr>
          <w:rtl w:val="0"/>
        </w:rPr>
        <w:t xml:space="preserve"> управляют при помощи команды </w:t>
      </w:r>
      <w:r w:rsidDel="00000000" w:rsidR="00000000" w:rsidRPr="00000000">
        <w:rPr>
          <w:b w:val="1"/>
          <w:rtl w:val="0"/>
        </w:rPr>
        <w:t xml:space="preserve">omp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D">
      <w:pPr>
        <w:pStyle w:val="Heading2"/>
        <w:jc w:val="both"/>
        <w:rPr/>
      </w:pPr>
      <w:bookmarkStart w:colFirst="0" w:colLast="0" w:name="_u6ntb3gk5ccr" w:id="20"/>
      <w:bookmarkEnd w:id="20"/>
      <w:r w:rsidDel="00000000" w:rsidR="00000000" w:rsidRPr="00000000">
        <w:rPr>
          <w:rtl w:val="0"/>
        </w:rPr>
        <w:t xml:space="preserve">Greenbone Security Assistant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Чтобы</w:t>
      </w:r>
      <w:r w:rsidDel="00000000" w:rsidR="00000000" w:rsidRPr="00000000">
        <w:rPr>
          <w:rtl w:val="0"/>
        </w:rPr>
        <w:t xml:space="preserve"> работать с OpenVAS было проще, используется web-интерфейс Greenbone Security Assistant. Это надстройка над </w:t>
      </w:r>
      <w:r w:rsidDel="00000000" w:rsidR="00000000" w:rsidRPr="00000000">
        <w:rPr>
          <w:b w:val="1"/>
          <w:rtl w:val="0"/>
        </w:rPr>
        <w:t xml:space="preserve">OpenVAS cli</w:t>
      </w:r>
      <w:r w:rsidDel="00000000" w:rsidR="00000000" w:rsidRPr="00000000">
        <w:rPr>
          <w:rtl w:val="0"/>
        </w:rPr>
        <w:t xml:space="preserve">, управлять которой можно через </w:t>
      </w:r>
      <w:r w:rsidDel="00000000" w:rsidR="00000000" w:rsidRPr="00000000">
        <w:rPr>
          <w:rtl w:val="0"/>
        </w:rPr>
        <w:t xml:space="preserve">команду </w:t>
      </w:r>
      <w:r w:rsidDel="00000000" w:rsidR="00000000" w:rsidRPr="00000000">
        <w:rPr>
          <w:b w:val="1"/>
          <w:rtl w:val="0"/>
        </w:rPr>
        <w:t xml:space="preserve">gsad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F">
      <w:pPr>
        <w:pStyle w:val="Heading1"/>
        <w:jc w:val="both"/>
        <w:rPr/>
      </w:pPr>
      <w:bookmarkStart w:colFirst="0" w:colLast="0" w:name="_n6pxyn3ofdvh" w:id="21"/>
      <w:bookmarkEnd w:id="21"/>
      <w:r w:rsidDel="00000000" w:rsidR="00000000" w:rsidRPr="00000000">
        <w:rPr>
          <w:rtl w:val="0"/>
        </w:rPr>
        <w:t xml:space="preserve">Правила для обнаружения уязвимостей</w:t>
      </w:r>
    </w:p>
    <w:p w:rsidR="00000000" w:rsidDel="00000000" w:rsidP="00000000" w:rsidRDefault="00000000" w:rsidRPr="00000000" w14:paraId="000000B0">
      <w:pPr>
        <w:jc w:val="both"/>
        <w:rPr/>
      </w:pPr>
      <w:r w:rsidDel="00000000" w:rsidR="00000000" w:rsidRPr="00000000">
        <w:rPr>
          <w:rtl w:val="0"/>
        </w:rPr>
        <w:t xml:space="preserve">Чтобы обнаружить уязвимости, используются Network Vulnerabilities Tests (далее NVT). Это</w:t>
      </w:r>
      <w:r w:rsidDel="00000000" w:rsidR="00000000" w:rsidRPr="00000000">
        <w:rPr>
          <w:rtl w:val="0"/>
        </w:rPr>
        <w:t xml:space="preserve"> плагины — файлы вида </w:t>
      </w:r>
      <w:r w:rsidDel="00000000" w:rsidR="00000000" w:rsidRPr="00000000">
        <w:rPr>
          <w:b w:val="1"/>
          <w:rtl w:val="0"/>
        </w:rPr>
        <w:t xml:space="preserve">*.nasl</w:t>
      </w:r>
      <w:r w:rsidDel="00000000" w:rsidR="00000000" w:rsidRPr="00000000">
        <w:rPr>
          <w:rtl w:val="0"/>
        </w:rPr>
        <w:t xml:space="preserve">, — написанные при помощи языка </w:t>
      </w:r>
      <w:r w:rsidDel="00000000" w:rsidR="00000000" w:rsidRPr="00000000">
        <w:rPr>
          <w:b w:val="1"/>
          <w:rtl w:val="0"/>
        </w:rPr>
        <w:t xml:space="preserve">nasl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Nessus Attack Scripting Language</w:t>
      </w:r>
      <w:r w:rsidDel="00000000" w:rsidR="00000000" w:rsidRPr="00000000">
        <w:rPr>
          <w:rtl w:val="0"/>
        </w:rPr>
        <w:t xml:space="preserve">). Каждый NVT связан с уязвимостью, а у нее есть показатель рейтинга Severity. Он говорит об опасности угрозы, которую можно реализовать при помощи уязвимости. </w:t>
      </w:r>
    </w:p>
    <w:p w:rsidR="00000000" w:rsidDel="00000000" w:rsidP="00000000" w:rsidRDefault="00000000" w:rsidRPr="00000000" w14:paraId="000000B1">
      <w:pPr>
        <w:jc w:val="both"/>
        <w:rPr/>
      </w:pPr>
      <w:r w:rsidDel="00000000" w:rsidR="00000000" w:rsidRPr="00000000">
        <w:rPr>
          <w:rtl w:val="0"/>
        </w:rPr>
        <w:t xml:space="preserve">Для одного из видов Shellshock, уязвимости CVE-2014-6278, есть NVT, который позволяет находить ее и связан с рейтингом CVSS для нее:</w:t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/>
        <w:drawing>
          <wp:inline distB="2540" distT="0" distL="0" distR="0">
            <wp:extent cx="6121400" cy="184531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/>
      </w:pPr>
      <w:r w:rsidDel="00000000" w:rsidR="00000000" w:rsidRPr="00000000">
        <w:rPr>
          <w:rtl w:val="0"/>
        </w:rPr>
        <w:t xml:space="preserve">Каждый NVT содержит следующую информацию (наиболее важные данные выделены жирным шрифтом):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Наименование</w:t>
      </w:r>
      <w:r w:rsidDel="00000000" w:rsidR="00000000" w:rsidRPr="00000000">
        <w:rPr>
          <w:rtl w:val="0"/>
        </w:rPr>
        <w:t xml:space="preserve">. Обычно указывается имя NVT, например “GNU Bash Environment Variable Handling Shell RCE Vulnerability (LSC) – 04”.</w:t>
      </w:r>
    </w:p>
    <w:p w:rsidR="00000000" w:rsidDel="00000000" w:rsidP="00000000" w:rsidRDefault="00000000" w:rsidRPr="00000000" w14:paraId="000000B6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Время создания: Wed Oct 8 06:41:49 2014.</w:t>
      </w:r>
    </w:p>
    <w:p w:rsidR="00000000" w:rsidDel="00000000" w:rsidP="00000000" w:rsidRDefault="00000000" w:rsidRPr="00000000" w14:paraId="000000B7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Время изменения: Sat Sep 15 09:13:36 2018. Периодически параметры NVT переполняются и меняется показатель Severity для конкретного NVT.</w:t>
      </w:r>
    </w:p>
    <w:p w:rsidR="00000000" w:rsidDel="00000000" w:rsidP="00000000" w:rsidRDefault="00000000" w:rsidRPr="00000000" w14:paraId="000000B8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Резюме (Summary)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описание уязвимости, с которой связан конкретный NVT: “This host is installed with GNU Bash Shell and is prone to remote command execution vulnerability”.</w:t>
      </w:r>
    </w:p>
    <w:p w:rsidR="00000000" w:rsidDel="00000000" w:rsidP="00000000" w:rsidRDefault="00000000" w:rsidRPr="00000000" w14:paraId="000000B9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Подверженное уязвимости ПО (Affected Software/OS): GNU Bash through 4.3 bash43-026.</w:t>
      </w:r>
    </w:p>
    <w:p w:rsidR="00000000" w:rsidDel="00000000" w:rsidP="00000000" w:rsidRDefault="00000000" w:rsidRPr="00000000" w14:paraId="000000BA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Количественная оценка уязвимости (Vulnerability Scoring).</w:t>
      </w:r>
      <w:r w:rsidDel="00000000" w:rsidR="00000000" w:rsidRPr="00000000">
        <w:rPr>
          <w:rtl w:val="0"/>
        </w:rPr>
        <w:t xml:space="preserve"> Как правило, указывается в виде параметра CVSS: “CVSS base: 10.0. CVSS base vector: AV:N/AC:L/Au:N/C:C/I:C/A:C”. Чем выше оценка уязвимости по CVSS, тем она опаснее.</w:t>
      </w:r>
    </w:p>
    <w:p w:rsidR="00000000" w:rsidDel="00000000" w:rsidP="00000000" w:rsidRDefault="00000000" w:rsidRPr="00000000" w14:paraId="000000BB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Суть уязвимости (Vulnerability Insight)</w:t>
      </w:r>
      <w:r w:rsidDel="00000000" w:rsidR="00000000" w:rsidRPr="00000000">
        <w:rPr>
          <w:rtl w:val="0"/>
        </w:rPr>
        <w:t xml:space="preserve">. Описание уязвимости и ее механизмов: “GNU bash contains a flaw that is triggered when evaluating environment variables passed from another environment. After processing a function definition, bash continues to process trailing strings. Incomplete fix to CVE-2014-7169, CVE-2014-6271”.</w:t>
      </w:r>
    </w:p>
    <w:p w:rsidR="00000000" w:rsidDel="00000000" w:rsidP="00000000" w:rsidRDefault="00000000" w:rsidRPr="00000000" w14:paraId="000000BC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Метод определения уязвимости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(Vulnerability Detection Method)</w:t>
      </w:r>
      <w:r w:rsidDel="00000000" w:rsidR="00000000" w:rsidRPr="00000000">
        <w:rPr>
          <w:rtl w:val="0"/>
        </w:rPr>
        <w:t xml:space="preserve">. О</w:t>
      </w:r>
      <w:r w:rsidDel="00000000" w:rsidR="00000000" w:rsidRPr="00000000">
        <w:rPr>
          <w:rtl w:val="0"/>
        </w:rPr>
        <w:t xml:space="preserve">писание метода определения уязвимости: “Login to the target machine with ssh credentials and check its possible to execute the commands via GNU bash shell”. Также указывается параметр качества воспроизведения уязвимости: “Quality of Detection: exploit (100 %)”.</w:t>
      </w:r>
    </w:p>
    <w:p w:rsidR="00000000" w:rsidDel="00000000" w:rsidP="00000000" w:rsidRDefault="00000000" w:rsidRPr="00000000" w14:paraId="000000BD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Влияние уязвимости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(Impact)</w:t>
      </w:r>
      <w:r w:rsidDel="00000000" w:rsidR="00000000" w:rsidRPr="00000000">
        <w:rPr>
          <w:rtl w:val="0"/>
        </w:rPr>
        <w:t xml:space="preserve">. Описание последствий от реализации уязвимости злоумышленником: “Successful exploitation will allow remote or local attackers to inject shell commands, allowing local privilege escalation or remote command execution depending on the application vector”.</w:t>
      </w:r>
    </w:p>
    <w:p w:rsidR="00000000" w:rsidDel="00000000" w:rsidP="00000000" w:rsidRDefault="00000000" w:rsidRPr="00000000" w14:paraId="000000BE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Возможное решение проблемы (Solution)</w:t>
      </w:r>
      <w:r w:rsidDel="00000000" w:rsidR="00000000" w:rsidRPr="00000000">
        <w:rPr>
          <w:rtl w:val="0"/>
        </w:rPr>
        <w:t xml:space="preserve">. Возможные решения для найденной уязвимости. </w:t>
      </w:r>
    </w:p>
    <w:p w:rsidR="00000000" w:rsidDel="00000000" w:rsidP="00000000" w:rsidRDefault="00000000" w:rsidRPr="00000000" w14:paraId="000000BF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Список справочных ссылок (CVE, Bugtraq ID, уведомления CERT), ссылки на заметки и переопределения, связанные с данным NVT. В разделе собрана полезная информация об уязвимости.</w:t>
      </w:r>
    </w:p>
    <w:p w:rsidR="00000000" w:rsidDel="00000000" w:rsidP="00000000" w:rsidRDefault="00000000" w:rsidRPr="00000000" w14:paraId="000000C0">
      <w:pPr>
        <w:jc w:val="both"/>
        <w:rPr/>
      </w:pPr>
      <w:r w:rsidDel="00000000" w:rsidR="00000000" w:rsidRPr="00000000">
        <w:rPr>
          <w:rtl w:val="0"/>
        </w:rPr>
        <w:t xml:space="preserve">OpenVAS предлагает следующие возможные решения для проблем:</w:t>
      </w:r>
    </w:p>
    <w:p w:rsidR="00000000" w:rsidDel="00000000" w:rsidP="00000000" w:rsidRDefault="00000000" w:rsidRPr="00000000" w14:paraId="000000C1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Workaround</w:t>
      </w:r>
      <w:r w:rsidDel="00000000" w:rsidR="00000000" w:rsidRPr="00000000">
        <w:rPr>
          <w:rtl w:val="0"/>
        </w:rPr>
        <w:t xml:space="preserve"> — есть </w:t>
      </w:r>
      <w:r w:rsidDel="00000000" w:rsidR="00000000" w:rsidRPr="00000000">
        <w:rPr>
          <w:rtl w:val="0"/>
        </w:rPr>
        <w:t xml:space="preserve">описание конфигурации или сценария специальной установки, которое можно использовать, чтобы прикрыть уязвимость. </w:t>
      </w:r>
    </w:p>
    <w:p w:rsidR="00000000" w:rsidDel="00000000" w:rsidP="00000000" w:rsidRDefault="00000000" w:rsidRPr="00000000" w14:paraId="000000C2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Mitigation</w:t>
      </w:r>
      <w:r w:rsidDel="00000000" w:rsidR="00000000" w:rsidRPr="00000000">
        <w:rPr>
          <w:rtl w:val="0"/>
        </w:rPr>
        <w:t xml:space="preserve"> — есть </w:t>
      </w:r>
      <w:r w:rsidDel="00000000" w:rsidR="00000000" w:rsidRPr="00000000">
        <w:rPr>
          <w:rtl w:val="0"/>
        </w:rPr>
        <w:t xml:space="preserve">описание конфигурации или сценария специальной установки, которое можно использовать, чтобы снизить риск от эксплуатации уязвимости. Полностью не решает проблему с уязвимостью в затронутых продуктах. </w:t>
      </w:r>
    </w:p>
    <w:p w:rsidR="00000000" w:rsidDel="00000000" w:rsidP="00000000" w:rsidRDefault="00000000" w:rsidRPr="00000000" w14:paraId="000000C3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VendorFix</w:t>
      </w:r>
      <w:r w:rsidDel="00000000" w:rsidR="00000000" w:rsidRPr="00000000">
        <w:rPr>
          <w:rtl w:val="0"/>
        </w:rPr>
        <w:t xml:space="preserve"> — есть </w:t>
      </w:r>
      <w:r w:rsidDel="00000000" w:rsidR="00000000" w:rsidRPr="00000000">
        <w:rPr>
          <w:rtl w:val="0"/>
        </w:rPr>
        <w:t xml:space="preserve">официальное исправление от производителя затронутого продукта. Если нет специальных указаний, подразумевается, что исправление полностью устраняет уязвимость.</w:t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NoneAvailable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решение проблемы пока отсутствует. В сообщении должно быть объяснено, почему решения нет.</w:t>
      </w:r>
    </w:p>
    <w:p w:rsidR="00000000" w:rsidDel="00000000" w:rsidP="00000000" w:rsidRDefault="00000000" w:rsidRPr="00000000" w14:paraId="000000C5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WillNotFix</w:t>
      </w:r>
      <w:r w:rsidDel="00000000" w:rsidR="00000000" w:rsidRPr="00000000">
        <w:rPr>
          <w:rtl w:val="0"/>
        </w:rPr>
        <w:t xml:space="preserve"> — и</w:t>
      </w:r>
      <w:r w:rsidDel="00000000" w:rsidR="00000000" w:rsidRPr="00000000">
        <w:rPr>
          <w:rtl w:val="0"/>
        </w:rPr>
        <w:t xml:space="preserve">справления для уязвимости нет и не предвидится. Так бывает с устаревшими продуктами. В сообщении должно быть объяснено, почему решения нет в конкретном случае.</w:t>
      </w:r>
    </w:p>
    <w:p w:rsidR="00000000" w:rsidDel="00000000" w:rsidP="00000000" w:rsidRDefault="00000000" w:rsidRPr="00000000" w14:paraId="000000C6">
      <w:pPr>
        <w:jc w:val="both"/>
        <w:rPr/>
      </w:pPr>
      <w:r w:rsidDel="00000000" w:rsidR="00000000" w:rsidRPr="00000000">
        <w:rPr>
          <w:rtl w:val="0"/>
        </w:rPr>
        <w:t xml:space="preserve">Чем полнее и актуальнее база NVT для OpenVAS, тем точнее результаты сканирования.</w:t>
      </w:r>
    </w:p>
    <w:p w:rsidR="00000000" w:rsidDel="00000000" w:rsidP="00000000" w:rsidRDefault="00000000" w:rsidRPr="00000000" w14:paraId="000000C7">
      <w:pPr>
        <w:pStyle w:val="Heading1"/>
        <w:jc w:val="both"/>
        <w:rPr/>
      </w:pPr>
      <w:bookmarkStart w:colFirst="0" w:colLast="0" w:name="_8ucexlepu5vj" w:id="22"/>
      <w:bookmarkEnd w:id="22"/>
      <w:r w:rsidDel="00000000" w:rsidR="00000000" w:rsidRPr="00000000">
        <w:rPr>
          <w:rtl w:val="0"/>
        </w:rPr>
        <w:t xml:space="preserve">Установка, настройка и администрирование</w:t>
      </w:r>
      <w:r w:rsidDel="00000000" w:rsidR="00000000" w:rsidRPr="00000000">
        <w:rPr>
          <w:rtl w:val="0"/>
        </w:rPr>
        <w:t xml:space="preserve"> OpenVAS в Kali Linux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jc w:val="both"/>
        <w:rPr/>
      </w:pPr>
      <w:bookmarkStart w:colFirst="0" w:colLast="0" w:name="_3znfkncdxa5l" w:id="23"/>
      <w:bookmarkEnd w:id="23"/>
      <w:r w:rsidDel="00000000" w:rsidR="00000000" w:rsidRPr="00000000">
        <w:rPr>
          <w:rtl w:val="0"/>
        </w:rPr>
        <w:t xml:space="preserve">Установка OpenVAS в Kali Linux</w:t>
      </w:r>
    </w:p>
    <w:p w:rsidR="00000000" w:rsidDel="00000000" w:rsidP="00000000" w:rsidRDefault="00000000" w:rsidRPr="00000000" w14:paraId="000000C9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  <w:t xml:space="preserve">OpenVAS у</w:t>
      </w:r>
      <w:r w:rsidDel="00000000" w:rsidR="00000000" w:rsidRPr="00000000">
        <w:rPr>
          <w:rtl w:val="0"/>
        </w:rPr>
        <w:t xml:space="preserve">станавливается в Kali Linux при помощи этой команды:</w:t>
      </w: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apt-get install 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openvas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 системе появятся эти </w:t>
      </w:r>
      <w:r w:rsidDel="00000000" w:rsidR="00000000" w:rsidRPr="00000000">
        <w:rPr>
          <w:rtl w:val="0"/>
        </w:rPr>
        <w:t xml:space="preserve">компоненты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73600" cy="1476375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/>
      </w:pPr>
      <w:r w:rsidDel="00000000" w:rsidR="00000000" w:rsidRPr="00000000">
        <w:rPr>
          <w:rtl w:val="0"/>
        </w:rPr>
        <w:t xml:space="preserve">Далее необходимо выполнить команду </w:t>
      </w:r>
      <w:r w:rsidDel="00000000" w:rsidR="00000000" w:rsidRPr="00000000">
        <w:rPr>
          <w:b w:val="1"/>
          <w:rtl w:val="0"/>
        </w:rPr>
        <w:t xml:space="preserve">openvas-setup</w:t>
      </w:r>
      <w:r w:rsidDel="00000000" w:rsidR="00000000" w:rsidRPr="00000000">
        <w:rPr>
          <w:rtl w:val="0"/>
        </w:rPr>
        <w:t xml:space="preserve">. Установка проходит в три этапа:</w:t>
      </w:r>
    </w:p>
    <w:p w:rsidR="00000000" w:rsidDel="00000000" w:rsidP="00000000" w:rsidRDefault="00000000" w:rsidRPr="00000000" w14:paraId="000000CE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Updating NVT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обновление базы NVT;</w:t>
      </w:r>
    </w:p>
    <w:p w:rsidR="00000000" w:rsidDel="00000000" w:rsidP="00000000" w:rsidRDefault="00000000" w:rsidRPr="00000000" w14:paraId="000000CF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Updating SCAP data</w:t>
      </w:r>
      <w:r w:rsidDel="00000000" w:rsidR="00000000" w:rsidRPr="00000000">
        <w:rPr>
          <w:rtl w:val="0"/>
        </w:rPr>
        <w:t xml:space="preserve"> — обновление базы SCAP, которая содержит БД автоматизированного управления уязвимостями OpenSCAP (Security Content Automation Protocol);</w:t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Updating CERT data</w:t>
      </w:r>
      <w:r w:rsidDel="00000000" w:rsidR="00000000" w:rsidRPr="00000000">
        <w:rPr>
          <w:rtl w:val="0"/>
        </w:rPr>
        <w:t xml:space="preserve"> — обновление сертификатов. 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/>
        <w:drawing>
          <wp:inline distB="8890" distT="0" distL="0" distR="0">
            <wp:extent cx="4250055" cy="258191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581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tl w:val="0"/>
        </w:rPr>
        <w:t xml:space="preserve">В результате команды </w:t>
      </w:r>
      <w:r w:rsidDel="00000000" w:rsidR="00000000" w:rsidRPr="00000000">
        <w:rPr>
          <w:b w:val="1"/>
          <w:rtl w:val="0"/>
        </w:rPr>
        <w:t xml:space="preserve">openvas-setup</w:t>
      </w:r>
      <w:r w:rsidDel="00000000" w:rsidR="00000000" w:rsidRPr="00000000">
        <w:rPr>
          <w:rtl w:val="0"/>
        </w:rPr>
        <w:t xml:space="preserve"> обновится база </w:t>
      </w:r>
      <w:r w:rsidDel="00000000" w:rsidR="00000000" w:rsidRPr="00000000">
        <w:rPr>
          <w:b w:val="1"/>
          <w:rtl w:val="0"/>
        </w:rPr>
        <w:t xml:space="preserve">NVT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scap</w:t>
      </w:r>
      <w:r w:rsidDel="00000000" w:rsidR="00000000" w:rsidRPr="00000000">
        <w:rPr>
          <w:rtl w:val="0"/>
        </w:rPr>
        <w:t xml:space="preserve"> и сертификатов, перезапустится OpenVAS.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321300" cy="129794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297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При установке будет создан пользователь admin, пароль которого надо зафиксировать, так как он генерируется автоматически. В дальнейшем его можно будет изменить. </w:t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t xml:space="preserve">Потом автоматически откроется браузер со страницей входа в интерфейс Greenbone Security Assistance. Здесь надо ввести пароль пользователя </w:t>
      </w:r>
      <w:r w:rsidDel="00000000" w:rsidR="00000000" w:rsidRPr="00000000">
        <w:rPr>
          <w:b w:val="1"/>
          <w:rtl w:val="0"/>
        </w:rPr>
        <w:t xml:space="preserve">admin</w:t>
      </w:r>
      <w:r w:rsidDel="00000000" w:rsidR="00000000" w:rsidRPr="00000000">
        <w:rPr>
          <w:rtl w:val="0"/>
        </w:rPr>
        <w:t xml:space="preserve">, сгенерированный ранее. В дальнейшем запускать систему можно командой </w:t>
      </w:r>
      <w:r w:rsidDel="00000000" w:rsidR="00000000" w:rsidRPr="00000000">
        <w:rPr>
          <w:b w:val="1"/>
          <w:rtl w:val="0"/>
        </w:rPr>
        <w:t xml:space="preserve">openvas-start.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2"/>
        <w:jc w:val="both"/>
        <w:rPr/>
      </w:pPr>
      <w:bookmarkStart w:colFirst="0" w:colLast="0" w:name="_ybusq0felnkv" w:id="24"/>
      <w:bookmarkEnd w:id="24"/>
      <w:r w:rsidDel="00000000" w:rsidR="00000000" w:rsidRPr="00000000">
        <w:rPr>
          <w:rtl w:val="0"/>
        </w:rPr>
        <w:t xml:space="preserve">Проверка работы сервисов OpenVAS</w:t>
      </w:r>
    </w:p>
    <w:p w:rsidR="00000000" w:rsidDel="00000000" w:rsidP="00000000" w:rsidRDefault="00000000" w:rsidRPr="00000000" w14:paraId="000000D7">
      <w:pPr>
        <w:jc w:val="both"/>
        <w:rPr/>
      </w:pPr>
      <w:r w:rsidDel="00000000" w:rsidR="00000000" w:rsidRPr="00000000">
        <w:rPr>
          <w:rtl w:val="0"/>
        </w:rPr>
        <w:t xml:space="preserve">Для проверки необходимо проконтролировать запуск необходимых компонентов:</w:t>
      </w:r>
    </w:p>
    <w:p w:rsidR="00000000" w:rsidDel="00000000" w:rsidP="00000000" w:rsidRDefault="00000000" w:rsidRPr="00000000" w14:paraId="000000D8">
      <w:pPr>
        <w:numPr>
          <w:ilvl w:val="0"/>
          <w:numId w:val="1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OpenVAS Manager;</w:t>
      </w:r>
    </w:p>
    <w:p w:rsidR="00000000" w:rsidDel="00000000" w:rsidP="00000000" w:rsidRDefault="00000000" w:rsidRPr="00000000" w14:paraId="000000D9">
      <w:pPr>
        <w:numPr>
          <w:ilvl w:val="0"/>
          <w:numId w:val="1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интерфейс Greenbone security assistant;</w:t>
      </w:r>
    </w:p>
    <w:p w:rsidR="00000000" w:rsidDel="00000000" w:rsidP="00000000" w:rsidRDefault="00000000" w:rsidRPr="00000000" w14:paraId="000000DA">
      <w:pPr>
        <w:numPr>
          <w:ilvl w:val="0"/>
          <w:numId w:val="1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OpenVAS Scanner (опционально).</w:t>
      </w:r>
    </w:p>
    <w:p w:rsidR="00000000" w:rsidDel="00000000" w:rsidP="00000000" w:rsidRDefault="00000000" w:rsidRPr="00000000" w14:paraId="000000DB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  <w:t xml:space="preserve">Запуск сервисов </w:t>
      </w:r>
      <w:r w:rsidDel="00000000" w:rsidR="00000000" w:rsidRPr="00000000">
        <w:rPr>
          <w:b w:val="1"/>
          <w:rtl w:val="0"/>
        </w:rPr>
        <w:t xml:space="preserve">OpenVAS manager </w:t>
      </w: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b w:val="1"/>
          <w:rtl w:val="0"/>
        </w:rPr>
        <w:t xml:space="preserve">OpenVAS Scanner</w:t>
      </w:r>
      <w:r w:rsidDel="00000000" w:rsidR="00000000" w:rsidRPr="00000000">
        <w:rPr>
          <w:rtl w:val="0"/>
        </w:rPr>
        <w:t xml:space="preserve"> можно проверить при помощи команды: </w:t>
      </w:r>
      <w:r w:rsidDel="00000000" w:rsidR="00000000" w:rsidRPr="00000000">
        <w:rPr>
          <w:rtl w:val="0"/>
        </w:rPr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ps -aux|grep openvas</w:t>
            </w:r>
          </w:p>
        </w:tc>
      </w:tr>
    </w:tbl>
    <w:p w:rsidR="00000000" w:rsidDel="00000000" w:rsidP="00000000" w:rsidRDefault="00000000" w:rsidRPr="00000000" w14:paraId="000000DD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1400" cy="624205"/>
            <wp:effectExtent b="0" l="0" r="0" t="0"/>
            <wp:wrapSquare wrapText="bothSides" distB="0" distT="0" distL="0" distR="0"/>
            <wp:docPr id="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4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F">
      <w:pPr>
        <w:jc w:val="both"/>
        <w:rPr>
          <w:b w:val="1"/>
          <w:shd w:fill="b7b7b7" w:val="clear"/>
        </w:rPr>
      </w:pPr>
      <w:r w:rsidDel="00000000" w:rsidR="00000000" w:rsidRPr="00000000">
        <w:rPr>
          <w:b w:val="0"/>
          <w:rtl w:val="0"/>
        </w:rPr>
        <w:t xml:space="preserve">Запуск сеcleaрвиса </w:t>
      </w:r>
      <w:r w:rsidDel="00000000" w:rsidR="00000000" w:rsidRPr="00000000">
        <w:rPr>
          <w:b w:val="1"/>
          <w:rtl w:val="0"/>
        </w:rPr>
        <w:t xml:space="preserve">Greenbone Security Assistant</w:t>
      </w:r>
      <w:r w:rsidDel="00000000" w:rsidR="00000000" w:rsidRPr="00000000">
        <w:rPr>
          <w:b w:val="0"/>
          <w:rtl w:val="0"/>
        </w:rPr>
        <w:t xml:space="preserve"> можно проверить при помощи </w:t>
      </w:r>
      <w:r w:rsidDel="00000000" w:rsidR="00000000" w:rsidRPr="00000000">
        <w:rPr>
          <w:rtl w:val="0"/>
        </w:rPr>
        <w:t xml:space="preserve">команды:</w:t>
      </w:r>
      <w:r w:rsidDel="00000000" w:rsidR="00000000" w:rsidRPr="00000000">
        <w:rPr>
          <w:rtl w:val="0"/>
        </w:rPr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ps -aux|grep gsad</w:t>
            </w:r>
          </w:p>
        </w:tc>
      </w:tr>
    </w:tbl>
    <w:p w:rsidR="00000000" w:rsidDel="00000000" w:rsidP="00000000" w:rsidRDefault="00000000" w:rsidRPr="00000000" w14:paraId="000000E1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1400" cy="582295"/>
            <wp:effectExtent b="0" l="0" r="0" t="0"/>
            <wp:wrapSquare wrapText="bothSides" distB="0" distT="0" distL="0" distR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82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>
          <w:rtl w:val="0"/>
        </w:rPr>
        <w:t xml:space="preserve">Если в системе запущен только OpenVAS и других сетевых сервисов нет, можно просмотреть активные сетевые соединения, которые используются компонентами. Поможет эта команда: </w:t>
      </w:r>
    </w:p>
    <w:p w:rsidR="00000000" w:rsidDel="00000000" w:rsidP="00000000" w:rsidRDefault="00000000" w:rsidRPr="00000000" w14:paraId="000000E4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netstat -antp</w:t>
            </w:r>
          </w:p>
        </w:tc>
      </w:tr>
    </w:tbl>
    <w:p w:rsidR="00000000" w:rsidDel="00000000" w:rsidP="00000000" w:rsidRDefault="00000000" w:rsidRPr="00000000" w14:paraId="000000E6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>
          <w:rtl w:val="0"/>
        </w:rPr>
        <w:t xml:space="preserve">щзут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/>
      </w:pPr>
      <w:r w:rsidDel="00000000" w:rsidR="00000000" w:rsidRPr="00000000">
        <w:rPr>
          <w:rtl w:val="0"/>
        </w:rPr>
        <w:t xml:space="preserve">Надо проконтролировать, что запущен </w:t>
      </w:r>
      <w:r w:rsidDel="00000000" w:rsidR="00000000" w:rsidRPr="00000000">
        <w:rPr>
          <w:b w:val="1"/>
          <w:rtl w:val="0"/>
        </w:rPr>
        <w:t xml:space="preserve">openvasmd</w:t>
      </w:r>
      <w:r w:rsidDel="00000000" w:rsidR="00000000" w:rsidRPr="00000000">
        <w:rPr>
          <w:rtl w:val="0"/>
        </w:rPr>
        <w:t xml:space="preserve"> и интерфейс </w:t>
      </w:r>
      <w:r w:rsidDel="00000000" w:rsidR="00000000" w:rsidRPr="00000000">
        <w:rPr>
          <w:b w:val="1"/>
          <w:rtl w:val="0"/>
        </w:rPr>
        <w:t xml:space="preserve">Greenbone</w:t>
      </w:r>
      <w:r w:rsidDel="00000000" w:rsidR="00000000" w:rsidRPr="00000000">
        <w:rPr>
          <w:rtl w:val="0"/>
        </w:rPr>
        <w:t xml:space="preserve">. В примере интерфейс Greenbone запущен на http- и https-порту. </w:t>
      </w:r>
    </w:p>
    <w:p w:rsidR="00000000" w:rsidDel="00000000" w:rsidP="00000000" w:rsidRDefault="00000000" w:rsidRPr="00000000" w14:paraId="000000E9">
      <w:pPr>
        <w:pStyle w:val="Heading2"/>
        <w:jc w:val="both"/>
        <w:rPr/>
      </w:pPr>
      <w:bookmarkStart w:colFirst="0" w:colLast="0" w:name="_a4ug91ww0uu7" w:id="25"/>
      <w:bookmarkEnd w:id="25"/>
      <w:r w:rsidDel="00000000" w:rsidR="00000000" w:rsidRPr="00000000">
        <w:rPr>
          <w:rtl w:val="0"/>
        </w:rPr>
        <w:t xml:space="preserve">Добавление и смена пароля пользователя</w:t>
      </w:r>
    </w:p>
    <w:p w:rsidR="00000000" w:rsidDel="00000000" w:rsidP="00000000" w:rsidRDefault="00000000" w:rsidRPr="00000000" w14:paraId="000000EA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начала надо вывести список всех пользователей, чтобы узнать пользователей Openvas: </w:t>
      </w:r>
      <w:r w:rsidDel="00000000" w:rsidR="00000000" w:rsidRPr="00000000">
        <w:rPr>
          <w:rtl w:val="0"/>
        </w:rPr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openvasmd –get-users</w:t>
            </w:r>
          </w:p>
        </w:tc>
      </w:tr>
    </w:tbl>
    <w:p w:rsidR="00000000" w:rsidDel="00000000" w:rsidP="00000000" w:rsidRDefault="00000000" w:rsidRPr="00000000" w14:paraId="000000EC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/>
        <w:drawing>
          <wp:inline distB="9525" distT="0" distL="0" distR="0">
            <wp:extent cx="4191000" cy="523875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Чтобы создать нового пользователя, используется эта команда:</w:t>
      </w:r>
      <w:r w:rsidDel="00000000" w:rsidR="00000000" w:rsidRPr="00000000">
        <w:rPr>
          <w:rtl w:val="0"/>
        </w:rPr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openvasmd --create-user=student</w:t>
            </w:r>
          </w:p>
        </w:tc>
      </w:tr>
    </w:tbl>
    <w:p w:rsidR="00000000" w:rsidDel="00000000" w:rsidP="00000000" w:rsidRDefault="00000000" w:rsidRPr="00000000" w14:paraId="000000F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/>
      </w:pPr>
      <w:r w:rsidDel="00000000" w:rsidR="00000000" w:rsidRPr="00000000">
        <w:rPr/>
        <w:drawing>
          <wp:inline distB="3175" distT="0" distL="0" distR="0">
            <wp:extent cx="4864100" cy="644525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64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  <w:t xml:space="preserve">Сменить пароль у пользователя можно при помощи такой команды: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openvasmd --user=student --new-password=admin123.</w:t>
            </w:r>
          </w:p>
        </w:tc>
      </w:tr>
    </w:tbl>
    <w:p w:rsidR="00000000" w:rsidDel="00000000" w:rsidP="00000000" w:rsidRDefault="00000000" w:rsidRPr="00000000" w14:paraId="000000F4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После этого необходимо перезапустить </w:t>
      </w:r>
      <w:r w:rsidDel="00000000" w:rsidR="00000000" w:rsidRPr="00000000">
        <w:rPr>
          <w:b w:val="1"/>
          <w:rtl w:val="0"/>
        </w:rPr>
        <w:t xml:space="preserve">openvas</w:t>
      </w:r>
      <w:r w:rsidDel="00000000" w:rsidR="00000000" w:rsidRPr="00000000">
        <w:rPr>
          <w:rtl w:val="0"/>
        </w:rPr>
        <w:t xml:space="preserve"> командами </w:t>
      </w:r>
      <w:r w:rsidDel="00000000" w:rsidR="00000000" w:rsidRPr="00000000">
        <w:rPr>
          <w:b w:val="1"/>
          <w:rtl w:val="0"/>
        </w:rPr>
        <w:t xml:space="preserve">openvas-stop </w:t>
      </w: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b w:val="1"/>
          <w:rtl w:val="0"/>
        </w:rPr>
        <w:t xml:space="preserve">openvas-start. </w:t>
      </w:r>
      <w:r w:rsidDel="00000000" w:rsidR="00000000" w:rsidRPr="00000000">
        <w:rPr>
          <w:rtl w:val="0"/>
        </w:rPr>
        <w:t xml:space="preserve">Теперь можно войти в систему с новым паролем.</w:t>
      </w:r>
    </w:p>
    <w:p w:rsidR="00000000" w:rsidDel="00000000" w:rsidP="00000000" w:rsidRDefault="00000000" w:rsidRPr="00000000" w14:paraId="000000F5">
      <w:pPr>
        <w:pStyle w:val="Heading1"/>
        <w:jc w:val="both"/>
        <w:rPr/>
      </w:pPr>
      <w:bookmarkStart w:colFirst="0" w:colLast="0" w:name="_2xahui9zlgvz" w:id="26"/>
      <w:bookmarkEnd w:id="26"/>
      <w:r w:rsidDel="00000000" w:rsidR="00000000" w:rsidRPr="00000000">
        <w:rPr>
          <w:rtl w:val="0"/>
        </w:rPr>
        <w:t xml:space="preserve">Практическая часть</w:t>
      </w:r>
    </w:p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>
          <w:rtl w:val="0"/>
        </w:rPr>
        <w:t xml:space="preserve">Сканируя систему, злоумышленника ищет такие уязвимости, эксплуатация которых позволит ему обойти механизмы безопасности и развить атаку. Он может проводить:</w:t>
      </w:r>
    </w:p>
    <w:p w:rsidR="00000000" w:rsidDel="00000000" w:rsidP="00000000" w:rsidRDefault="00000000" w:rsidRPr="00000000" w14:paraId="000000F7">
      <w:pPr>
        <w:numPr>
          <w:ilvl w:val="0"/>
          <w:numId w:val="1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Сканирование, </w:t>
      </w:r>
      <w:r w:rsidDel="00000000" w:rsidR="00000000" w:rsidRPr="00000000">
        <w:rPr>
          <w:b w:val="1"/>
          <w:rtl w:val="0"/>
        </w:rPr>
        <w:t xml:space="preserve">которому не задаются параметры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Цель — определить сущности, которые можно использовать, чтобы проникнуть на атакуемый узел. Как правило, при таком виде сканирования собираются сведения для более глубокого исследования: достаточно добыть информацию о версиях ОС. Или извлекается максимум информации о всех уязвимостях, если время исследования некритично. </w:t>
      </w:r>
    </w:p>
    <w:p w:rsidR="00000000" w:rsidDel="00000000" w:rsidP="00000000" w:rsidRDefault="00000000" w:rsidRPr="00000000" w14:paraId="000000F8">
      <w:pPr>
        <w:numPr>
          <w:ilvl w:val="0"/>
          <w:numId w:val="1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Глубокое сканирование.</w:t>
      </w:r>
      <w:r w:rsidDel="00000000" w:rsidR="00000000" w:rsidRPr="00000000">
        <w:rPr>
          <w:rtl w:val="0"/>
        </w:rPr>
        <w:t xml:space="preserve"> При этом злоумышленнику известны параметры сканирования: например, тип и версия ОС исследуемого хоста. Задача при организации такого сканирования — поиск конкретных уязвимостей (например, присущих определенной ОС).</w:t>
      </w:r>
    </w:p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>
          <w:rtl w:val="0"/>
        </w:rPr>
        <w:t xml:space="preserve"> Р</w:t>
      </w:r>
      <w:r w:rsidDel="00000000" w:rsidR="00000000" w:rsidRPr="00000000">
        <w:rPr>
          <w:rtl w:val="0"/>
        </w:rPr>
        <w:t xml:space="preserve">ассмотрим способы организации этих видов сканирования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A">
      <w:pPr>
        <w:pStyle w:val="Heading2"/>
        <w:jc w:val="both"/>
        <w:rPr/>
      </w:pPr>
      <w:bookmarkStart w:colFirst="0" w:colLast="0" w:name="_jupea4mb2hig" w:id="27"/>
      <w:bookmarkEnd w:id="27"/>
      <w:r w:rsidDel="00000000" w:rsidR="00000000" w:rsidRPr="00000000">
        <w:rPr>
          <w:rtl w:val="0"/>
        </w:rPr>
        <w:t xml:space="preserve">Задание 1. Быстрое сканирование (immediate scan)</w:t>
      </w:r>
    </w:p>
    <w:p w:rsidR="00000000" w:rsidDel="00000000" w:rsidP="00000000" w:rsidRDefault="00000000" w:rsidRPr="00000000" w14:paraId="000000FB">
      <w:pPr>
        <w:jc w:val="both"/>
        <w:rPr/>
      </w:pPr>
      <w:r w:rsidDel="00000000" w:rsidR="00000000" w:rsidRPr="00000000">
        <w:rPr>
          <w:rtl w:val="0"/>
        </w:rPr>
        <w:t xml:space="preserve">Обычно об исследуемом узле не известно ничего, кроме его имени или адреса. Поэтому в OpenVAS есть мастер сканирования, при помощи которого можно быстро организовать исследование узла или их группы, не думая о настройках. </w:t>
      </w:r>
      <w:r w:rsidDel="00000000" w:rsidR="00000000" w:rsidRPr="00000000">
        <w:rPr>
          <w:rtl w:val="0"/>
        </w:rPr>
        <w:t xml:space="preserve">Для этого необходимо:</w:t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Перейти в раздел </w:t>
      </w:r>
      <w:r w:rsidDel="00000000" w:rsidR="00000000" w:rsidRPr="00000000">
        <w:rPr>
          <w:b w:val="1"/>
          <w:rtl w:val="0"/>
        </w:rPr>
        <w:t xml:space="preserve">Scans — Tasks </w:t>
      </w:r>
      <w:r w:rsidDel="00000000" w:rsidR="00000000" w:rsidRPr="00000000">
        <w:rPr>
          <w:rtl w:val="0"/>
        </w:rPr>
        <w:t xml:space="preserve">в интерфейсе Greenbone Security Assistance.</w:t>
      </w:r>
    </w:p>
    <w:p w:rsidR="00000000" w:rsidDel="00000000" w:rsidP="00000000" w:rsidRDefault="00000000" w:rsidRPr="00000000" w14:paraId="000000FD">
      <w:pPr>
        <w:jc w:val="center"/>
        <w:rPr/>
      </w:pPr>
      <w:r w:rsidDel="00000000" w:rsidR="00000000" w:rsidRPr="00000000">
        <w:rPr/>
        <w:drawing>
          <wp:inline distB="4445" distT="0" distL="0" distR="0">
            <wp:extent cx="4152900" cy="1691005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9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>
          <w:rtl w:val="0"/>
        </w:rPr>
        <w:t xml:space="preserve">В нем запустить мастер создания задач (</w:t>
      </w:r>
      <w:r w:rsidDel="00000000" w:rsidR="00000000" w:rsidRPr="00000000">
        <w:rPr>
          <w:b w:val="1"/>
          <w:rtl w:val="0"/>
        </w:rPr>
        <w:t xml:space="preserve">Task Wizard</w:t>
      </w:r>
      <w:r w:rsidDel="00000000" w:rsidR="00000000" w:rsidRPr="00000000">
        <w:rPr>
          <w:rtl w:val="0"/>
        </w:rPr>
        <w:t xml:space="preserve">):</w:t>
      </w:r>
    </w:p>
    <w:p w:rsidR="00000000" w:rsidDel="00000000" w:rsidP="00000000" w:rsidRDefault="00000000" w:rsidRPr="00000000" w14:paraId="000000F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511550" cy="1626235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626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/>
      </w:pPr>
      <w:r w:rsidDel="00000000" w:rsidR="00000000" w:rsidRPr="00000000">
        <w:rPr>
          <w:rtl w:val="0"/>
        </w:rPr>
        <w:t xml:space="preserve">В открывшемся окне вводим параметры хоста и нажимаем кнопку </w:t>
      </w:r>
      <w:r w:rsidDel="00000000" w:rsidR="00000000" w:rsidRPr="00000000">
        <w:rPr>
          <w:b w:val="1"/>
          <w:rtl w:val="0"/>
        </w:rPr>
        <w:t xml:space="preserve">Start Scan. </w:t>
      </w:r>
      <w:r w:rsidDel="00000000" w:rsidR="00000000" w:rsidRPr="00000000">
        <w:rPr>
          <w:rtl w:val="0"/>
        </w:rPr>
        <w:t xml:space="preserve">После этого будет автоматически выполнено четыре действия, изложенных на рисунке</w:t>
      </w:r>
      <w:r w:rsidDel="00000000" w:rsidR="00000000" w:rsidRPr="00000000">
        <w:rPr>
          <w:rtl w:val="0"/>
        </w:rPr>
        <w:t xml:space="preserve"> ниже:</w:t>
      </w:r>
    </w:p>
    <w:p w:rsidR="00000000" w:rsidDel="00000000" w:rsidP="00000000" w:rsidRDefault="00000000" w:rsidRPr="00000000" w14:paraId="00000101">
      <w:pPr>
        <w:jc w:val="center"/>
        <w:rPr/>
      </w:pPr>
      <w:r w:rsidDel="00000000" w:rsidR="00000000" w:rsidRPr="00000000">
        <w:rPr/>
        <w:drawing>
          <wp:inline distB="8255" distT="0" distL="0" distR="0">
            <wp:extent cx="4400550" cy="2258695"/>
            <wp:effectExtent b="0" l="0" r="0" t="0"/>
            <wp:docPr id="3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58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  <w:t xml:space="preserve">Остается только дождаться результатов сканирования</w:t>
      </w:r>
      <w:r w:rsidDel="00000000" w:rsidR="00000000" w:rsidRPr="00000000">
        <w:rPr>
          <w:rtl w:val="0"/>
        </w:rPr>
        <w:t xml:space="preserve">. При данном способе сканирования задача создается с профилем </w:t>
      </w:r>
      <w:r w:rsidDel="00000000" w:rsidR="00000000" w:rsidRPr="00000000">
        <w:rPr>
          <w:b w:val="1"/>
          <w:rtl w:val="0"/>
        </w:rPr>
        <w:t xml:space="preserve">Full and fas</w:t>
      </w:r>
      <w:r w:rsidDel="00000000" w:rsidR="00000000" w:rsidRPr="00000000">
        <w:rPr>
          <w:rtl w:val="0"/>
        </w:rPr>
        <w:t xml:space="preserve">t, в котором содержатся 47556 правил NVT для сканирования. 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>
          <w:rtl w:val="0"/>
        </w:rPr>
        <w:t xml:space="preserve">Сканирование может быть долгим. По его завершении можно увидеть максимальный рейтинг Severity для найденных уязвимостей, открыть задачу и просмотреть подробности:</w:t>
      </w:r>
    </w:p>
    <w:p w:rsidR="00000000" w:rsidDel="00000000" w:rsidP="00000000" w:rsidRDefault="00000000" w:rsidRPr="00000000" w14:paraId="00000104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443865"/>
            <wp:effectExtent b="0" l="0" r="0" t="0"/>
            <wp:docPr id="3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43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>
          <w:rtl w:val="0"/>
        </w:rPr>
        <w:t xml:space="preserve">В подробной сводке указано общее время сканирование и предоставлены отчеты для просмотра:</w:t>
      </w:r>
    </w:p>
    <w:p w:rsidR="00000000" w:rsidDel="00000000" w:rsidP="00000000" w:rsidRDefault="00000000" w:rsidRPr="00000000" w14:paraId="00000106">
      <w:pPr>
        <w:jc w:val="center"/>
        <w:rPr/>
      </w:pPr>
      <w:r w:rsidDel="00000000" w:rsidR="00000000" w:rsidRPr="00000000">
        <w:rPr/>
        <w:drawing>
          <wp:inline distB="3175" distT="0" distL="0" distR="0">
            <wp:extent cx="3093720" cy="2549525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54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/>
      </w:pPr>
      <w:r w:rsidDel="00000000" w:rsidR="00000000" w:rsidRPr="00000000">
        <w:rPr>
          <w:rtl w:val="0"/>
        </w:rPr>
        <w:t xml:space="preserve">Далее по ссылке из раздела Reports можно просмотреть отчет с подробной информацией об обнаруженных уязвимостях:</w:t>
      </w:r>
    </w:p>
    <w:p w:rsidR="00000000" w:rsidDel="00000000" w:rsidP="00000000" w:rsidRDefault="00000000" w:rsidRPr="00000000" w14:paraId="00000108">
      <w:pPr>
        <w:jc w:val="center"/>
        <w:rPr/>
      </w:pPr>
      <w:r w:rsidDel="00000000" w:rsidR="00000000" w:rsidRPr="00000000">
        <w:rPr/>
        <w:drawing>
          <wp:inline distB="0" distT="0" distL="0" distR="6350">
            <wp:extent cx="5118100" cy="1657985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657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По ссылке из раздела Date расположена более подробная сводка. По умолчанию отображаются уязвимости с параметром </w:t>
      </w:r>
      <w:r w:rsidDel="00000000" w:rsidR="00000000" w:rsidRPr="00000000">
        <w:rPr>
          <w:b w:val="1"/>
          <w:rtl w:val="0"/>
        </w:rPr>
        <w:t xml:space="preserve">Quality of detection</w:t>
      </w:r>
      <w:r w:rsidDel="00000000" w:rsidR="00000000" w:rsidRPr="00000000">
        <w:rPr>
          <w:rtl w:val="0"/>
        </w:rPr>
        <w:t xml:space="preserve"> не ниже 70 %. Это можно убрать в настройках фильтра:</w:t>
      </w:r>
    </w:p>
    <w:p w:rsidR="00000000" w:rsidDel="00000000" w:rsidP="00000000" w:rsidRDefault="00000000" w:rsidRPr="00000000" w14:paraId="000001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05400" cy="1257935"/>
            <wp:effectExtent b="0" l="0" r="0" t="0"/>
            <wp:docPr id="3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57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  <w:t xml:space="preserve">Чтобы ознакомиться с информацией о найденной уязвимости, надо перейти по ссылке с ее именем. В открывшемся окне будет описание уязвимости и решение, которое предлагает OpenVAS:</w:t>
      </w:r>
    </w:p>
    <w:p w:rsidR="00000000" w:rsidDel="00000000" w:rsidP="00000000" w:rsidRDefault="00000000" w:rsidRPr="00000000" w14:paraId="0000010C">
      <w:pPr>
        <w:jc w:val="center"/>
        <w:rPr/>
      </w:pPr>
      <w:r w:rsidDel="00000000" w:rsidR="00000000" w:rsidRPr="00000000">
        <w:rPr/>
        <w:drawing>
          <wp:inline distB="3810" distT="0" distL="0" distR="0">
            <wp:extent cx="4235450" cy="1273175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27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jc w:val="both"/>
        <w:rPr/>
      </w:pPr>
      <w:bookmarkStart w:colFirst="0" w:colLast="0" w:name="_vqxvx1xisblm" w:id="28"/>
      <w:bookmarkEnd w:id="28"/>
      <w:r w:rsidDel="00000000" w:rsidR="00000000" w:rsidRPr="00000000">
        <w:rPr>
          <w:rtl w:val="0"/>
        </w:rPr>
        <w:t xml:space="preserve">Задание 2. Задать цель вручную и провести </w:t>
      </w:r>
      <w:r w:rsidDel="00000000" w:rsidR="00000000" w:rsidRPr="00000000">
        <w:rPr>
          <w:rtl w:val="0"/>
        </w:rPr>
        <w:t xml:space="preserve">сканирование</w:t>
      </w:r>
      <w:r w:rsidDel="00000000" w:rsidR="00000000" w:rsidRPr="00000000">
        <w:rPr>
          <w:rtl w:val="0"/>
        </w:rPr>
        <w:t xml:space="preserve"> цели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/>
      </w:pPr>
      <w:r w:rsidDel="00000000" w:rsidR="00000000" w:rsidRPr="00000000">
        <w:rPr>
          <w:rtl w:val="0"/>
        </w:rPr>
        <w:t xml:space="preserve">Заранее настроить цель сканирования полезно, если:</w:t>
      </w:r>
    </w:p>
    <w:p w:rsidR="00000000" w:rsidDel="00000000" w:rsidP="00000000" w:rsidRDefault="00000000" w:rsidRPr="00000000" w14:paraId="00000110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 цели сканирования уже собрана информация, и это может сократить время процедуры; </w:t>
      </w:r>
    </w:p>
    <w:p w:rsidR="00000000" w:rsidDel="00000000" w:rsidP="00000000" w:rsidRDefault="00000000" w:rsidRPr="00000000" w14:paraId="00000111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необходимо задать параметры сканирования — например, данные для подключения к хосту;</w:t>
      </w:r>
    </w:p>
    <w:p w:rsidR="00000000" w:rsidDel="00000000" w:rsidP="00000000" w:rsidRDefault="00000000" w:rsidRPr="00000000" w14:paraId="00000112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 планировании периодических проверок ресурсов одного и того же хоста на наличие в нем уязвимостей.</w:t>
      </w:r>
    </w:p>
    <w:p w:rsidR="00000000" w:rsidDel="00000000" w:rsidP="00000000" w:rsidRDefault="00000000" w:rsidRPr="00000000" w14:paraId="00000113">
      <w:pPr>
        <w:jc w:val="both"/>
        <w:rPr/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оздадим новую цель для сканирования. Переходим в раздел </w:t>
      </w:r>
      <w:r w:rsidDel="00000000" w:rsidR="00000000" w:rsidRPr="00000000">
        <w:rPr>
          <w:b w:val="1"/>
          <w:rtl w:val="0"/>
        </w:rPr>
        <w:t xml:space="preserve">Configuration — Targets: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/>
      </w:pPr>
      <w:r w:rsidDel="00000000" w:rsidR="00000000" w:rsidRPr="00000000">
        <w:rPr/>
        <w:drawing>
          <wp:inline distB="5715" distT="0" distL="0" distR="0">
            <wp:extent cx="2962275" cy="1042670"/>
            <wp:effectExtent b="0" l="0" r="0" t="0"/>
            <wp:docPr id="4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042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/>
      </w:pPr>
      <w:r w:rsidDel="00000000" w:rsidR="00000000" w:rsidRPr="00000000">
        <w:rPr>
          <w:rtl w:val="0"/>
        </w:rPr>
        <w:t xml:space="preserve">Выбираем пиктограмму New Target:</w:t>
      </w:r>
    </w:p>
    <w:p w:rsidR="00000000" w:rsidDel="00000000" w:rsidP="00000000" w:rsidRDefault="00000000" w:rsidRPr="00000000" w14:paraId="00000116">
      <w:pPr>
        <w:jc w:val="center"/>
        <w:rPr/>
      </w:pPr>
      <w:r w:rsidDel="00000000" w:rsidR="00000000" w:rsidRPr="00000000">
        <w:rPr/>
        <w:drawing>
          <wp:inline distB="0" distT="0" distL="0" distR="9525">
            <wp:extent cx="1819275" cy="11430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/>
      </w:pPr>
      <w:r w:rsidDel="00000000" w:rsidR="00000000" w:rsidRPr="00000000">
        <w:rPr>
          <w:rtl w:val="0"/>
        </w:rPr>
        <w:t xml:space="preserve">Цель можно задать списком адресов, указать параметры сервисов, которые будем использовать при сканировании (логин/пароль для SSH).</w:t>
      </w:r>
    </w:p>
    <w:p w:rsidR="00000000" w:rsidDel="00000000" w:rsidP="00000000" w:rsidRDefault="00000000" w:rsidRPr="00000000" w14:paraId="00000118">
      <w:pPr>
        <w:jc w:val="center"/>
        <w:rPr/>
      </w:pPr>
      <w:r w:rsidDel="00000000" w:rsidR="00000000" w:rsidRPr="00000000">
        <w:rPr/>
        <w:drawing>
          <wp:inline distB="0" distT="0" distL="0" distR="6350">
            <wp:extent cx="3975100" cy="229171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291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/>
      </w:pPr>
      <w:r w:rsidDel="00000000" w:rsidR="00000000" w:rsidRPr="00000000">
        <w:rPr>
          <w:rtl w:val="0"/>
        </w:rPr>
        <w:t xml:space="preserve">Цель добавится в список:</w:t>
      </w:r>
    </w:p>
    <w:p w:rsidR="00000000" w:rsidDel="00000000" w:rsidP="00000000" w:rsidRDefault="00000000" w:rsidRPr="00000000" w14:paraId="0000011A">
      <w:pPr>
        <w:jc w:val="center"/>
        <w:rPr/>
      </w:pPr>
      <w:r w:rsidDel="00000000" w:rsidR="00000000" w:rsidRPr="00000000">
        <w:rPr/>
        <w:drawing>
          <wp:inline distB="4445" distT="0" distL="0" distR="6350">
            <wp:extent cx="4870450" cy="85344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853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/>
      </w:pPr>
      <w:r w:rsidDel="00000000" w:rsidR="00000000" w:rsidRPr="00000000">
        <w:rPr>
          <w:rtl w:val="0"/>
        </w:rPr>
        <w:t xml:space="preserve">Когда добавили цель, можно создать новую задачу для сканирования через меню </w:t>
      </w:r>
      <w:r w:rsidDel="00000000" w:rsidR="00000000" w:rsidRPr="00000000">
        <w:rPr>
          <w:b w:val="1"/>
          <w:rtl w:val="0"/>
        </w:rPr>
        <w:t xml:space="preserve">Scans — Tasks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1C">
      <w:pPr>
        <w:jc w:val="center"/>
        <w:rPr/>
      </w:pPr>
      <w:r w:rsidDel="00000000" w:rsidR="00000000" w:rsidRPr="00000000">
        <w:rPr/>
        <w:drawing>
          <wp:inline distB="6985" distT="0" distL="0" distR="0">
            <wp:extent cx="2990850" cy="8890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/>
      </w:pPr>
      <w:r w:rsidDel="00000000" w:rsidR="00000000" w:rsidRPr="00000000">
        <w:rPr>
          <w:rtl w:val="0"/>
        </w:rPr>
        <w:t xml:space="preserve">Когда добавляем задачи, выбираем созданную ранее цель. Цели подставляются из меню </w:t>
      </w:r>
      <w:r w:rsidDel="00000000" w:rsidR="00000000" w:rsidRPr="00000000">
        <w:rPr>
          <w:b w:val="1"/>
          <w:rtl w:val="0"/>
        </w:rPr>
        <w:t xml:space="preserve">Targets. </w:t>
      </w:r>
      <w:r w:rsidDel="00000000" w:rsidR="00000000" w:rsidRPr="00000000">
        <w:rPr>
          <w:rtl w:val="0"/>
        </w:rPr>
        <w:t xml:space="preserve">Для сканирования используются две важные настройки: сканер и его конфигурация. При создании задачи добавляется параметр QoD (в %) как фильтр для отчета. В дальнейшем фильтр можно изменить.</w:t>
      </w:r>
    </w:p>
    <w:p w:rsidR="00000000" w:rsidDel="00000000" w:rsidP="00000000" w:rsidRDefault="00000000" w:rsidRPr="00000000" w14:paraId="0000011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945255" cy="2762250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/>
      </w:pPr>
      <w:r w:rsidDel="00000000" w:rsidR="00000000" w:rsidRPr="00000000">
        <w:rPr>
          <w:rtl w:val="0"/>
        </w:rPr>
        <w:t xml:space="preserve">Когда настраиваем конфигурацию сканирования, значения берем из меню </w:t>
      </w:r>
      <w:r w:rsidDel="00000000" w:rsidR="00000000" w:rsidRPr="00000000">
        <w:rPr>
          <w:b w:val="1"/>
          <w:rtl w:val="0"/>
        </w:rPr>
        <w:t xml:space="preserve">Configuration — Scan config</w:t>
      </w:r>
      <w:r w:rsidDel="00000000" w:rsidR="00000000" w:rsidRPr="00000000">
        <w:rPr>
          <w:rtl w:val="0"/>
        </w:rPr>
        <w:t xml:space="preserve">. Все конфигурации, которые можно создавать самостоятельно, отличаются по количеству NVT.  Их число можно изменять при создании нового конфига, так как оно прямо влияет на время сканирования.</w:t>
      </w:r>
    </w:p>
    <w:p w:rsidR="00000000" w:rsidDel="00000000" w:rsidP="00000000" w:rsidRDefault="00000000" w:rsidRPr="00000000" w14:paraId="00000120">
      <w:pPr>
        <w:jc w:val="center"/>
        <w:rPr/>
      </w:pPr>
      <w:r w:rsidDel="00000000" w:rsidR="00000000" w:rsidRPr="00000000">
        <w:rPr/>
        <w:drawing>
          <wp:inline distB="6350" distT="0" distL="0" distR="0">
            <wp:extent cx="5029200" cy="128905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8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Созданную задачу можно запустить и затем проанализировать результат.</w:t>
      </w:r>
    </w:p>
    <w:p w:rsidR="00000000" w:rsidDel="00000000" w:rsidP="00000000" w:rsidRDefault="00000000" w:rsidRPr="00000000" w14:paraId="00000122">
      <w:pPr>
        <w:jc w:val="both"/>
        <w:rPr/>
      </w:pPr>
      <w:r w:rsidDel="00000000" w:rsidR="00000000" w:rsidRPr="00000000">
        <w:rPr/>
        <w:drawing>
          <wp:inline distB="635" distT="0" distL="0" distR="0">
            <wp:extent cx="6121400" cy="58991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89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/>
      </w:pPr>
      <w:r w:rsidDel="00000000" w:rsidR="00000000" w:rsidRPr="00000000">
        <w:rPr>
          <w:rtl w:val="0"/>
        </w:rPr>
        <w:t xml:space="preserve">Отметим, что отчет о сканировании с учетом примененных фильтров, например QoD &lt;= 5 %, можно выгрузить в нескольких форматах, в том числе PDF.</w:t>
      </w:r>
    </w:p>
    <w:p w:rsidR="00000000" w:rsidDel="00000000" w:rsidP="00000000" w:rsidRDefault="00000000" w:rsidRPr="00000000" w14:paraId="00000124">
      <w:pPr>
        <w:jc w:val="center"/>
        <w:rPr/>
      </w:pPr>
      <w:r w:rsidDel="00000000" w:rsidR="00000000" w:rsidRPr="00000000">
        <w:rPr/>
        <w:drawing>
          <wp:inline distB="4445" distT="0" distL="0" distR="0">
            <wp:extent cx="6121400" cy="1519555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19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2"/>
        <w:jc w:val="both"/>
        <w:rPr/>
      </w:pPr>
      <w:bookmarkStart w:colFirst="0" w:colLast="0" w:name="_rwk2l0bllubf" w:id="29"/>
      <w:bookmarkEnd w:id="29"/>
      <w:r w:rsidDel="00000000" w:rsidR="00000000" w:rsidRPr="00000000">
        <w:rPr>
          <w:rtl w:val="0"/>
        </w:rPr>
        <w:t xml:space="preserve">Задание 3. Создать конфиг для сканирования узла с ОС Debian Linux и просканировать</w:t>
      </w:r>
      <w:r w:rsidDel="00000000" w:rsidR="00000000" w:rsidRPr="00000000">
        <w:rPr>
          <w:rtl w:val="0"/>
        </w:rPr>
        <w:t xml:space="preserve"> уз</w:t>
      </w:r>
      <w:r w:rsidDel="00000000" w:rsidR="00000000" w:rsidRPr="00000000">
        <w:rPr>
          <w:rtl w:val="0"/>
        </w:rPr>
        <w:t xml:space="preserve">ел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/>
      </w:pPr>
      <w:r w:rsidDel="00000000" w:rsidR="00000000" w:rsidRPr="00000000">
        <w:rPr>
          <w:rtl w:val="0"/>
        </w:rPr>
        <w:t xml:space="preserve">Предположим, что точно знаем тип ОС на хосте и данные для подключения к нему. В этом случае можно провести более глубокое сканирование узла, которое позволит выявить уязвимости, недоступные для внешнего сканирования. Это полезно, чтобы:</w:t>
      </w:r>
    </w:p>
    <w:p w:rsidR="00000000" w:rsidDel="00000000" w:rsidP="00000000" w:rsidRDefault="00000000" w:rsidRPr="00000000" w14:paraId="00000127">
      <w:pPr>
        <w:numPr>
          <w:ilvl w:val="0"/>
          <w:numId w:val="10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организовать периодические проверки хоста на уязвимости;</w:t>
      </w:r>
    </w:p>
    <w:p w:rsidR="00000000" w:rsidDel="00000000" w:rsidP="00000000" w:rsidRDefault="00000000" w:rsidRPr="00000000" w14:paraId="00000128">
      <w:pPr>
        <w:numPr>
          <w:ilvl w:val="0"/>
          <w:numId w:val="10"/>
        </w:numPr>
        <w:spacing w:before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задать правила для поиска уязвимостей в конкретной ОС. Это сократит время сканирования.</w:t>
      </w:r>
    </w:p>
    <w:p w:rsidR="00000000" w:rsidDel="00000000" w:rsidP="00000000" w:rsidRDefault="00000000" w:rsidRPr="00000000" w14:paraId="00000129">
      <w:pPr>
        <w:jc w:val="both"/>
        <w:rPr/>
      </w:pPr>
      <w:r w:rsidDel="00000000" w:rsidR="00000000" w:rsidRPr="00000000">
        <w:rPr>
          <w:rtl w:val="0"/>
        </w:rPr>
        <w:t xml:space="preserve">Недостаток данного метода в том, что надо знать о хосте дополнительную информацию — как минимум тип ОС.</w:t>
      </w:r>
    </w:p>
    <w:p w:rsidR="00000000" w:rsidDel="00000000" w:rsidP="00000000" w:rsidRDefault="00000000" w:rsidRPr="00000000" w14:paraId="0000012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оздадим новый конфиг в меню </w:t>
      </w:r>
      <w:r w:rsidDel="00000000" w:rsidR="00000000" w:rsidRPr="00000000">
        <w:rPr>
          <w:b w:val="1"/>
          <w:rtl w:val="0"/>
        </w:rPr>
        <w:t xml:space="preserve">Configuration — Scan configs:</w:t>
      </w:r>
    </w:p>
    <w:p w:rsidR="00000000" w:rsidDel="00000000" w:rsidP="00000000" w:rsidRDefault="00000000" w:rsidRPr="00000000" w14:paraId="0000012B">
      <w:pPr>
        <w:jc w:val="center"/>
        <w:rPr/>
      </w:pPr>
      <w:r w:rsidDel="00000000" w:rsidR="00000000" w:rsidRPr="00000000">
        <w:rPr/>
        <w:drawing>
          <wp:inline distB="635" distT="0" distL="0" distR="0">
            <wp:extent cx="2895600" cy="1485265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85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before="0" w:line="273.6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1400" cy="1598930"/>
            <wp:effectExtent b="0" l="0" r="0" t="0"/>
            <wp:wrapTopAndBottom distB="0" dist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98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spacing w:after="0" w:before="0" w:line="273.6" w:lineRule="auto"/>
        <w:jc w:val="both"/>
        <w:rPr/>
      </w:pPr>
      <w:r w:rsidDel="00000000" w:rsidR="00000000" w:rsidRPr="00000000">
        <w:rPr>
          <w:rtl w:val="0"/>
        </w:rPr>
        <w:t xml:space="preserve">Зададим имя и шаблон конфига для основы. После этого конфиг добавится в список. Нужно прикрепить к нему NVT, которые отвечают за сканирование Debian, и убрать лишние NVT, сняв флажки. Чтобы проверить Debian, не нужны NVT для других ОС. </w:t>
      </w:r>
    </w:p>
    <w:p w:rsidR="00000000" w:rsidDel="00000000" w:rsidP="00000000" w:rsidRDefault="00000000" w:rsidRPr="00000000" w14:paraId="0000012E">
      <w:pPr>
        <w:jc w:val="both"/>
        <w:rPr/>
      </w:pPr>
      <w:r w:rsidDel="00000000" w:rsidR="00000000" w:rsidRPr="00000000">
        <w:rPr>
          <w:rtl w:val="0"/>
        </w:rPr>
        <w:t xml:space="preserve">Из раздела </w:t>
      </w:r>
      <w:r w:rsidDel="00000000" w:rsidR="00000000" w:rsidRPr="00000000">
        <w:rPr>
          <w:b w:val="1"/>
          <w:rtl w:val="0"/>
        </w:rPr>
        <w:t xml:space="preserve">Port scan </w:t>
      </w:r>
      <w:r w:rsidDel="00000000" w:rsidR="00000000" w:rsidRPr="00000000">
        <w:rPr>
          <w:b w:val="0"/>
          <w:rtl w:val="0"/>
        </w:rPr>
        <w:t xml:space="preserve">добави</w:t>
      </w:r>
      <w:r w:rsidDel="00000000" w:rsidR="00000000" w:rsidRPr="00000000">
        <w:rPr>
          <w:rtl w:val="0"/>
        </w:rPr>
        <w:t xml:space="preserve">м</w:t>
      </w:r>
      <w:r w:rsidDel="00000000" w:rsidR="00000000" w:rsidRPr="00000000">
        <w:rPr>
          <w:b w:val="0"/>
          <w:rtl w:val="0"/>
        </w:rPr>
        <w:t xml:space="preserve"> два компонента: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b w:val="0"/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NASL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wrapper</w:t>
      </w:r>
      <w:r w:rsidDel="00000000" w:rsidR="00000000" w:rsidRPr="00000000">
        <w:rPr>
          <w:b w:val="0"/>
          <w:rtl w:val="0"/>
        </w:rPr>
        <w:t xml:space="preserve">) и </w:t>
      </w:r>
      <w:r w:rsidDel="00000000" w:rsidR="00000000" w:rsidRPr="00000000">
        <w:rPr>
          <w:b w:val="1"/>
          <w:rtl w:val="0"/>
        </w:rPr>
        <w:t xml:space="preserve">Ping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host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0"/>
          <w:rtl w:val="0"/>
        </w:rPr>
        <w:t xml:space="preserve">   </w:t>
      </w:r>
      <w:r w:rsidDel="00000000" w:rsidR="00000000" w:rsidRPr="00000000">
        <w:rPr>
          <w:rtl w:val="0"/>
        </w:rPr>
        <w:t xml:space="preserve">Созданный набор сохраняем. </w:t>
      </w:r>
    </w:p>
    <w:p w:rsidR="00000000" w:rsidDel="00000000" w:rsidP="00000000" w:rsidRDefault="00000000" w:rsidRPr="00000000" w14:paraId="0000012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753293" cy="3363527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3293" cy="3363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/>
      </w:pPr>
      <w:r w:rsidDel="00000000" w:rsidR="00000000" w:rsidRPr="00000000">
        <w:rPr>
          <w:rtl w:val="0"/>
        </w:rPr>
        <w:t xml:space="preserve">Чтобы сканировать ОС на наличие уязвимостей или неустановленных обновлений, рекомендуем задать данные для подключения — например, по </w:t>
      </w:r>
      <w:r w:rsidDel="00000000" w:rsidR="00000000" w:rsidRPr="00000000">
        <w:rPr>
          <w:b w:val="1"/>
          <w:rtl w:val="0"/>
        </w:rPr>
        <w:t xml:space="preserve">SMB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. Для этого переходим в раздел </w:t>
      </w:r>
      <w:r w:rsidDel="00000000" w:rsidR="00000000" w:rsidRPr="00000000">
        <w:rPr>
          <w:b w:val="1"/>
          <w:rtl w:val="0"/>
        </w:rPr>
        <w:t xml:space="preserve">Configuration — Credentials.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Создадим новый набор данных для подключения: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1829752</wp:posOffset>
            </wp:positionH>
            <wp:positionV relativeFrom="paragraph">
              <wp:posOffset>635</wp:posOffset>
            </wp:positionV>
            <wp:extent cx="2461895" cy="1127760"/>
            <wp:effectExtent b="0" l="0" r="0" t="0"/>
            <wp:wrapTopAndBottom distB="0" dist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jc w:val="both"/>
        <w:rPr>
          <w:b w:val="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724852</wp:posOffset>
            </wp:positionH>
            <wp:positionV relativeFrom="paragraph">
              <wp:posOffset>635</wp:posOffset>
            </wp:positionV>
            <wp:extent cx="4671695" cy="1835150"/>
            <wp:effectExtent b="0" l="0" r="0" t="0"/>
            <wp:wrapTopAndBottom distB="0" distT="0"/>
            <wp:docPr id="3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183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3">
      <w:pPr>
        <w:jc w:val="both"/>
        <w:rPr/>
      </w:pPr>
      <w:r w:rsidDel="00000000" w:rsidR="00000000" w:rsidRPr="00000000">
        <w:rPr>
          <w:rtl w:val="0"/>
        </w:rPr>
        <w:t xml:space="preserve">Добавим новую задачу для сканирования (</w:t>
      </w:r>
      <w:r w:rsidDel="00000000" w:rsidR="00000000" w:rsidRPr="00000000">
        <w:rPr>
          <w:b w:val="1"/>
          <w:rtl w:val="0"/>
        </w:rPr>
        <w:t xml:space="preserve">Scans — Task — Advanced Task Wizard</w:t>
      </w:r>
      <w:r w:rsidDel="00000000" w:rsidR="00000000" w:rsidRPr="00000000">
        <w:rPr>
          <w:rtl w:val="0"/>
        </w:rPr>
        <w:t xml:space="preserve">) и прикрепим к ней конфиг и набор данных для подключения к SSH:</w:t>
      </w:r>
    </w:p>
    <w:p w:rsidR="00000000" w:rsidDel="00000000" w:rsidP="00000000" w:rsidRDefault="00000000" w:rsidRPr="00000000" w14:paraId="00000134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732790</wp:posOffset>
            </wp:positionH>
            <wp:positionV relativeFrom="paragraph">
              <wp:posOffset>635</wp:posOffset>
            </wp:positionV>
            <wp:extent cx="4655820" cy="2510790"/>
            <wp:effectExtent b="0" l="0" r="0" t="0"/>
            <wp:wrapTopAndBottom distB="0" dist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510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5">
      <w:pPr>
        <w:jc w:val="both"/>
        <w:rPr/>
      </w:pPr>
      <w:r w:rsidDel="00000000" w:rsidR="00000000" w:rsidRPr="00000000">
        <w:rPr>
          <w:rtl w:val="0"/>
        </w:rPr>
        <w:t xml:space="preserve">В дальнейшем можно применять этот набор данных для подключения не только для SSH. Созданные через wizard задачи запускаются автоматически, остается дождаться результатов сканирования.</w:t>
      </w:r>
    </w:p>
    <w:p w:rsidR="00000000" w:rsidDel="00000000" w:rsidP="00000000" w:rsidRDefault="00000000" w:rsidRPr="00000000" w14:paraId="00000136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744537</wp:posOffset>
            </wp:positionH>
            <wp:positionV relativeFrom="paragraph">
              <wp:posOffset>635</wp:posOffset>
            </wp:positionV>
            <wp:extent cx="4632325" cy="1974215"/>
            <wp:effectExtent b="0" l="0" r="0" t="0"/>
            <wp:wrapTopAndBottom distB="0" distT="0"/>
            <wp:docPr id="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974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7">
      <w:pPr>
        <w:pStyle w:val="Heading1"/>
        <w:jc w:val="both"/>
        <w:rPr/>
      </w:pPr>
      <w:bookmarkStart w:colFirst="0" w:colLast="0" w:name="_rir8un7orau7" w:id="30"/>
      <w:bookmarkEnd w:id="30"/>
      <w:r w:rsidDel="00000000" w:rsidR="00000000" w:rsidRPr="00000000">
        <w:rPr>
          <w:rtl w:val="0"/>
        </w:rPr>
        <w:t xml:space="preserve">Выводы</w:t>
      </w:r>
    </w:p>
    <w:p w:rsidR="00000000" w:rsidDel="00000000" w:rsidP="00000000" w:rsidRDefault="00000000" w:rsidRPr="00000000" w14:paraId="00000138">
      <w:pPr>
        <w:jc w:val="both"/>
        <w:rPr/>
      </w:pPr>
      <w:r w:rsidDel="00000000" w:rsidR="00000000" w:rsidRPr="00000000">
        <w:rPr>
          <w:rtl w:val="0"/>
        </w:rPr>
        <w:t xml:space="preserve">Мы рассмотрели базовые особенности сканера OpenVAS:</w:t>
      </w:r>
    </w:p>
    <w:p w:rsidR="00000000" w:rsidDel="00000000" w:rsidP="00000000" w:rsidRDefault="00000000" w:rsidRPr="00000000" w14:paraId="00000139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изучили состав и структуру компонентов OpenVAS;</w:t>
      </w:r>
    </w:p>
    <w:p w:rsidR="00000000" w:rsidDel="00000000" w:rsidP="00000000" w:rsidRDefault="00000000" w:rsidRPr="00000000" w14:paraId="0000013A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узнали, как просканировать ОС на уязвимости;</w:t>
      </w:r>
    </w:p>
    <w:p w:rsidR="00000000" w:rsidDel="00000000" w:rsidP="00000000" w:rsidRDefault="00000000" w:rsidRPr="00000000" w14:paraId="0000013B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создали конфигурации для сканирования, при помощи которых можно расширять и сужать круг уязвимостей для обнаружения;</w:t>
      </w:r>
    </w:p>
    <w:p w:rsidR="00000000" w:rsidDel="00000000" w:rsidP="00000000" w:rsidRDefault="00000000" w:rsidRPr="00000000" w14:paraId="0000013C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научились использовать регистрационные данные, чтобы подключаться к удаленной системе и расширять зону покрытия сканирования.</w:t>
      </w:r>
    </w:p>
    <w:p w:rsidR="00000000" w:rsidDel="00000000" w:rsidP="00000000" w:rsidRDefault="00000000" w:rsidRPr="00000000" w14:paraId="0000013D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Сканер можно применять шире:</w:t>
      </w:r>
    </w:p>
    <w:p w:rsidR="00000000" w:rsidDel="00000000" w:rsidP="00000000" w:rsidRDefault="00000000" w:rsidRPr="00000000" w14:paraId="0000013E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установить OpenVAS в ОС Linux, отличную от Kali Linux, и использовать его как отдельное решение для сканирования сетевых ресурсов;</w:t>
      </w:r>
    </w:p>
    <w:p w:rsidR="00000000" w:rsidDel="00000000" w:rsidP="00000000" w:rsidRDefault="00000000" w:rsidRPr="00000000" w14:paraId="0000013F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планирования с помощью OpenVAS стратегию внедрения политики безопасности и приоритизации рисков;</w:t>
      </w:r>
    </w:p>
    <w:p w:rsidR="00000000" w:rsidDel="00000000" w:rsidP="00000000" w:rsidRDefault="00000000" w:rsidRPr="00000000" w14:paraId="00000140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использовать OpenVAS в сочетании с </w:t>
      </w:r>
      <w:r w:rsidDel="00000000" w:rsidR="00000000" w:rsidRPr="00000000">
        <w:rPr>
          <w:b w:val="1"/>
          <w:rtl w:val="0"/>
        </w:rPr>
        <w:t xml:space="preserve">metasploit</w:t>
      </w:r>
      <w:r w:rsidDel="00000000" w:rsidR="00000000" w:rsidRPr="00000000">
        <w:rPr>
          <w:rtl w:val="0"/>
        </w:rPr>
        <w:t xml:space="preserve">, если требуется единая платформа для анализа защищенности сети.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Style w:val="Heading1"/>
        <w:jc w:val="both"/>
        <w:rPr/>
      </w:pPr>
      <w:bookmarkStart w:colFirst="0" w:colLast="0" w:name="_j0omyxcerqv1" w:id="31"/>
      <w:bookmarkEnd w:id="31"/>
      <w:r w:rsidDel="00000000" w:rsidR="00000000" w:rsidRPr="00000000">
        <w:rPr>
          <w:rtl w:val="0"/>
        </w:rPr>
        <w:t xml:space="preserve">Практическое</w:t>
      </w:r>
      <w:r w:rsidDel="00000000" w:rsidR="00000000" w:rsidRPr="00000000">
        <w:rPr>
          <w:rtl w:val="0"/>
        </w:rPr>
        <w:t xml:space="preserve"> задание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1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OpenVAS в Kali Linux.</w:t>
      </w:r>
    </w:p>
    <w:p w:rsidR="00000000" w:rsidDel="00000000" w:rsidP="00000000" w:rsidRDefault="00000000" w:rsidRPr="00000000" w14:paraId="00000143">
      <w:pPr>
        <w:numPr>
          <w:ilvl w:val="0"/>
          <w:numId w:val="1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</w:t>
      </w:r>
      <w:r w:rsidDel="00000000" w:rsidR="00000000" w:rsidRPr="00000000">
        <w:rPr>
          <w:rtl w:val="0"/>
        </w:rPr>
        <w:t xml:space="preserve"> систему </w:t>
      </w:r>
      <w:r w:rsidDel="00000000" w:rsidR="00000000" w:rsidRPr="00000000">
        <w:rPr>
          <w:rtl w:val="0"/>
        </w:rPr>
        <w:t xml:space="preserve">DVL Linux</w:t>
      </w:r>
      <w:r w:rsidDel="00000000" w:rsidR="00000000" w:rsidRPr="00000000">
        <w:rPr>
          <w:rtl w:val="0"/>
        </w:rPr>
        <w:t xml:space="preserve"> в качестве виртуальной машины (ссылка для скачивания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https://sourceforge.net/projects/virtualhacking/files/os/dvl/DVL_1.5_Infectious_Disease.iso/download</w:t>
        </w:r>
      </w:hyperlink>
      <w:r w:rsidDel="00000000" w:rsidR="00000000" w:rsidRPr="00000000">
        <w:rPr>
          <w:rtl w:val="0"/>
        </w:rPr>
        <w:t xml:space="preserve">, можно просто загрузиться с iso образа), настроить сетевой доступ к ней со стороны Kali Linux и просканировать систему DVL Linux на наличие уязвимостей.</w:t>
      </w:r>
      <w:r w:rsidDel="00000000" w:rsidR="00000000" w:rsidRPr="00000000">
        <w:rPr>
          <w:rtl w:val="0"/>
        </w:rPr>
        <w:t xml:space="preserve"> Формат сдачи - отчет OpenVAS в формате pdf или html. </w:t>
      </w:r>
    </w:p>
    <w:p w:rsidR="00000000" w:rsidDel="00000000" w:rsidP="00000000" w:rsidRDefault="00000000" w:rsidRPr="00000000" w14:paraId="00000144">
      <w:pPr>
        <w:numPr>
          <w:ilvl w:val="0"/>
          <w:numId w:val="1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* </w:t>
      </w:r>
      <w:r w:rsidDel="00000000" w:rsidR="00000000" w:rsidRPr="00000000">
        <w:rPr>
          <w:rFonts w:ascii="Roboto" w:cs="Roboto" w:eastAsia="Roboto" w:hAnsi="Roboto"/>
          <w:color w:val="333333"/>
          <w:shd w:fill="f5f5f5" w:val="clear"/>
          <w:rtl w:val="0"/>
        </w:rPr>
        <w:t xml:space="preserve">Установить </w:t>
      </w:r>
      <w:r w:rsidDel="00000000" w:rsidR="00000000" w:rsidRPr="00000000">
        <w:rPr>
          <w:rtl w:val="0"/>
        </w:rPr>
        <w:t xml:space="preserve">виртуальную машин</w:t>
      </w: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Fonts w:ascii="Roboto" w:cs="Roboto" w:eastAsia="Roboto" w:hAnsi="Roboto"/>
          <w:color w:val="333333"/>
          <w:shd w:fill="f5f5f5" w:val="clear"/>
          <w:rtl w:val="0"/>
        </w:rPr>
        <w:t xml:space="preserve"> на базе Windows 7 (8, 8.1 или 10), активировать сетевой доступ к общим папкам. Просканировать ВМ при помощи OpenVAS с использованием данных протокола</w:t>
      </w:r>
      <w:r w:rsidDel="00000000" w:rsidR="00000000" w:rsidRPr="00000000">
        <w:rPr>
          <w:rtl w:val="0"/>
        </w:rPr>
        <w:t xml:space="preserve"> SMB</w:t>
      </w:r>
      <w:r w:rsidDel="00000000" w:rsidR="00000000" w:rsidRPr="00000000">
        <w:rPr>
          <w:rtl w:val="0"/>
        </w:rPr>
        <w:t xml:space="preserve">. Формат сдачи - отчет OpenVAS в формате pdf или html.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  <w:t xml:space="preserve">Задание со звездочкой* — повышенной сложности.</w:t>
      </w:r>
    </w:p>
    <w:p w:rsidR="00000000" w:rsidDel="00000000" w:rsidP="00000000" w:rsidRDefault="00000000" w:rsidRPr="00000000" w14:paraId="00000146">
      <w:pPr>
        <w:pStyle w:val="Heading1"/>
        <w:jc w:val="both"/>
        <w:rPr/>
      </w:pPr>
      <w:bookmarkStart w:colFirst="0" w:colLast="0" w:name="_30j0zll" w:id="32"/>
      <w:bookmarkEnd w:id="32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147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Описание Openvas CLI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48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Советы по настройке и использованию OpenVAS из командной строки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Развертывание OpenVAS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4A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Сканирование сети (а не отдельного узла) в OpenVAS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4B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О развертывании и использовании OpenVAS в Windows-подобной среде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Как просканировать узел на наличие уязвимости к WannaCry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4D">
      <w:pPr>
        <w:pStyle w:val="Heading1"/>
        <w:spacing w:after="200" w:before="200" w:lineRule="auto"/>
        <w:jc w:val="both"/>
        <w:rPr/>
      </w:pPr>
      <w:bookmarkStart w:colFirst="0" w:colLast="0" w:name="_1fob9te" w:id="33"/>
      <w:bookmarkEnd w:id="33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4E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begin"/>
        <w:instrText xml:space="preserve"> HYPERLINK "https://ru.wikipedia.org/wiki/%D0%9F%D0%B5%D1%80%D0%B5%D0%BF%D0%BE%D0%BB%D0%BD%D0%B5%D0%BD%D0%B8%D0%B5_%D0%B1%D1%83%D1%84%D0%B5%D1%80%D0%B0"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https://ru.wikipedia.org/wiki/Переполнение_буфера.</w:t>
      </w:r>
    </w:p>
    <w:p w:rsidR="00000000" w:rsidDel="00000000" w:rsidP="00000000" w:rsidRDefault="00000000" w:rsidRPr="00000000" w14:paraId="0000014F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"https://www.veracode.com/security/buffer-overflow"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https://www.veracode.com/security/buffer-overflow.</w:t>
      </w:r>
    </w:p>
    <w:p w:rsidR="00000000" w:rsidDel="00000000" w:rsidP="00000000" w:rsidRDefault="00000000" w:rsidRPr="00000000" w14:paraId="00000150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"https://habr.com/company/1cloud/blog/252991/"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https://habr.com/company/1cloud/blog/252991/.</w:t>
      </w:r>
    </w:p>
    <w:p w:rsidR="00000000" w:rsidDel="00000000" w:rsidP="00000000" w:rsidRDefault="00000000" w:rsidRPr="00000000" w14:paraId="00000151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"https://habr.com/post/136046/"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https://habr.com/post/136046/.</w:t>
      </w:r>
    </w:p>
    <w:p w:rsidR="00000000" w:rsidDel="00000000" w:rsidP="00000000" w:rsidRDefault="00000000" w:rsidRPr="00000000" w14:paraId="00000152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"https://nmap.org/nsedoc/categories/vuln.html"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https://nmap.org/nsedoc/categories/vuln.html.</w:t>
      </w:r>
    </w:p>
    <w:p w:rsidR="00000000" w:rsidDel="00000000" w:rsidP="00000000" w:rsidRDefault="00000000" w:rsidRPr="00000000" w14:paraId="00000153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"https://linoxide.com/linux-how-to/install-security-updates-ubuntu/"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https://linoxide.com/linux-how-to/install-security-updates-ubuntu/.</w:t>
      </w:r>
    </w:p>
    <w:p w:rsidR="00000000" w:rsidDel="00000000" w:rsidP="00000000" w:rsidRDefault="00000000" w:rsidRPr="00000000" w14:paraId="00000154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"https://vulners.com/help"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https://vulners.com/help.</w:t>
      </w:r>
    </w:p>
    <w:p w:rsidR="00000000" w:rsidDel="00000000" w:rsidP="00000000" w:rsidRDefault="00000000" w:rsidRPr="00000000" w14:paraId="00000155">
      <w:pPr>
        <w:numPr>
          <w:ilvl w:val="0"/>
          <w:numId w:val="9"/>
        </w:numPr>
        <w:spacing w:after="200" w:before="0" w:line="288.00000000000006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"https://www.ptsecurity.com/ru-ru/products/xspider/"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https://www.ptsecurity.com/ru-ru/products/xspider/.</w:t>
      </w:r>
    </w:p>
    <w:p w:rsidR="00000000" w:rsidDel="00000000" w:rsidP="00000000" w:rsidRDefault="00000000" w:rsidRPr="00000000" w14:paraId="00000156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r w:rsidDel="00000000" w:rsidR="00000000" w:rsidRPr="00000000">
        <w:fldChar w:fldCharType="end"/>
      </w:r>
      <w:hyperlink r:id="rId62">
        <w:r w:rsidDel="00000000" w:rsidR="00000000" w:rsidRPr="00000000">
          <w:rPr>
            <w:color w:val="0000ff"/>
            <w:u w:val="single"/>
            <w:rtl w:val="0"/>
          </w:rPr>
          <w:t xml:space="preserve">http://www.openvas.org/software.html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7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hyperlink r:id="rId63">
        <w:r w:rsidDel="00000000" w:rsidR="00000000" w:rsidRPr="00000000">
          <w:rPr>
            <w:color w:val="0000ff"/>
            <w:u w:val="single"/>
            <w:rtl w:val="0"/>
          </w:rPr>
          <w:t xml:space="preserve">https://www.kali.org/penetration-testing/openvas-vulnerability-scanning/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8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hyperlink r:id="rId64">
        <w:r w:rsidDel="00000000" w:rsidR="00000000" w:rsidRPr="00000000">
          <w:rPr>
            <w:color w:val="0000ff"/>
            <w:u w:val="single"/>
            <w:rtl w:val="0"/>
          </w:rPr>
          <w:t xml:space="preserve">http://www.irongeek.com/i.php?page=backtrack-r1-man-pages/openvasmd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9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hyperlink r:id="rId65">
        <w:r w:rsidDel="00000000" w:rsidR="00000000" w:rsidRPr="00000000">
          <w:rPr>
            <w:color w:val="0000ff"/>
            <w:u w:val="single"/>
            <w:rtl w:val="0"/>
          </w:rPr>
          <w:t xml:space="preserve">http://www.irongeek.com/i.php?page=backtrack-r1-man-pages/openvassd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A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hyperlink r:id="rId66">
        <w:r w:rsidDel="00000000" w:rsidR="00000000" w:rsidRPr="00000000">
          <w:rPr>
            <w:color w:val="0000ff"/>
            <w:u w:val="single"/>
            <w:rtl w:val="0"/>
          </w:rPr>
          <w:t xml:space="preserve">http://www.irongeek.com/i.php?page=backtrack-r1-man-pages/gsad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B">
      <w:pPr>
        <w:numPr>
          <w:ilvl w:val="0"/>
          <w:numId w:val="9"/>
        </w:numPr>
        <w:spacing w:after="200" w:before="0" w:line="288" w:lineRule="auto"/>
        <w:ind w:left="720" w:hanging="360"/>
        <w:jc w:val="both"/>
        <w:rPr>
          <w:u w:val="none"/>
        </w:rPr>
      </w:pPr>
      <w:hyperlink r:id="rId67">
        <w:r w:rsidDel="00000000" w:rsidR="00000000" w:rsidRPr="00000000">
          <w:rPr>
            <w:color w:val="0000ff"/>
            <w:u w:val="single"/>
            <w:rtl w:val="0"/>
          </w:rPr>
          <w:t xml:space="preserve">https://habr.com/company/pentestit/blog/323568/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C">
      <w:pPr>
        <w:spacing w:after="140" w:before="0" w:line="288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68" w:type="default"/>
      <w:headerReference r:id="rId69" w:type="first"/>
      <w:footerReference r:id="rId70" w:type="default"/>
      <w:footerReference r:id="rId71" w:type="first"/>
      <w:pgSz w:h="16838" w:w="11906"/>
      <w:pgMar w:bottom="1133" w:top="1133" w:left="1133" w:right="1133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E">
    <w:pPr>
      <w:spacing w:after="0" w:before="0" w:line="24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F">
    <w:pPr>
      <w:spacing w:after="0" w:before="0" w:line="240" w:lineRule="auto"/>
      <w:rPr/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spacing w:after="0" w:before="0" w:line="24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D">
    <w:pPr>
      <w:spacing w:after="200" w:before="200" w:lineRule="auto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widowControl w:val="1"/>
      <w:spacing w:after="200" w:before="200" w:line="276" w:lineRule="auto"/>
      <w:jc w:val="left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-728979</wp:posOffset>
              </wp:positionH>
              <wp:positionV relativeFrom="paragraph">
                <wp:posOffset>0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4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Сетевая безопасность. Урок 1.Анализ сетевого трафика.png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0218" l="33572" r="34569" t="27928"/>
                        <a:stretch/>
                      </pic:blipFill>
                      <pic:spPr>
                        <a:xfrm>
                          <a:off x="4867275" y="689275"/>
                          <a:ext cx="1304924" cy="12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Сетевая безопасность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-728979</wp:posOffset>
              </wp:positionH>
              <wp:positionV relativeFrom="paragraph">
                <wp:posOffset>0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6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widowControl w:val="1"/>
      <w:spacing w:after="200" w:before="200" w:line="276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080" w:hanging="360"/>
      </w:pPr>
      <w:rPr/>
    </w:lvl>
    <w:lvl w:ilvl="2">
      <w:start w:val="1"/>
      <w:numFmt w:val="bullet"/>
      <w:lvlText w:val="■"/>
      <w:lvlJc w:val="left"/>
      <w:pPr>
        <w:ind w:left="1440" w:hanging="360"/>
      </w:pPr>
      <w:rPr/>
    </w:lvl>
    <w:lvl w:ilvl="3">
      <w:start w:val="1"/>
      <w:numFmt w:val="bullet"/>
      <w:lvlText w:val="●"/>
      <w:lvlJc w:val="left"/>
      <w:pPr>
        <w:ind w:left="1800" w:hanging="360"/>
      </w:pPr>
      <w:rPr/>
    </w:lvl>
    <w:lvl w:ilvl="4">
      <w:start w:val="1"/>
      <w:numFmt w:val="bullet"/>
      <w:lvlText w:val="○"/>
      <w:lvlJc w:val="left"/>
      <w:pPr>
        <w:ind w:left="2160" w:hanging="360"/>
      </w:pPr>
      <w:rPr/>
    </w:lvl>
    <w:lvl w:ilvl="5">
      <w:start w:val="1"/>
      <w:numFmt w:val="bullet"/>
      <w:lvlText w:val="■"/>
      <w:lvlJc w:val="left"/>
      <w:pPr>
        <w:ind w:left="2520" w:hanging="360"/>
      </w:pPr>
      <w:rPr/>
    </w:lvl>
    <w:lvl w:ilvl="6">
      <w:start w:val="1"/>
      <w:numFmt w:val="bullet"/>
      <w:lvlText w:val="●"/>
      <w:lvlJc w:val="left"/>
      <w:pPr>
        <w:ind w:left="2880" w:hanging="360"/>
      </w:pPr>
      <w:rPr/>
    </w:lvl>
    <w:lvl w:ilvl="7">
      <w:start w:val="1"/>
      <w:numFmt w:val="bullet"/>
      <w:lvlText w:val="○"/>
      <w:lvlJc w:val="left"/>
      <w:pPr>
        <w:ind w:left="3240" w:hanging="360"/>
      </w:pPr>
      <w:rPr/>
    </w:lvl>
    <w:lvl w:ilvl="8">
      <w:start w:val="1"/>
      <w:numFmt w:val="bullet"/>
      <w:lvlText w:val="■"/>
      <w:lvlJc w:val="left"/>
      <w:pPr>
        <w:ind w:left="3600" w:hanging="36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-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spacing w:after="120" w:before="200" w:line="240" w:lineRule="auto"/>
    </w:pPr>
    <w:rPr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after="120" w:before="360" w:lin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</w:pPr>
    <w:rPr>
      <w:i w:val="1"/>
      <w:color w:val="abb1b9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spacing w:after="80" w:before="240" w:lin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widowControl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spacing w:after="80" w:before="0" w:line="240" w:lineRule="auto"/>
    </w:pPr>
    <w:rPr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42" Type="http://schemas.openxmlformats.org/officeDocument/2006/relationships/image" Target="media/image16.png"/><Relationship Id="rId41" Type="http://schemas.openxmlformats.org/officeDocument/2006/relationships/image" Target="media/image13.png"/><Relationship Id="rId44" Type="http://schemas.openxmlformats.org/officeDocument/2006/relationships/image" Target="media/image20.png"/><Relationship Id="rId43" Type="http://schemas.openxmlformats.org/officeDocument/2006/relationships/image" Target="media/image5.png"/><Relationship Id="rId46" Type="http://schemas.openxmlformats.org/officeDocument/2006/relationships/image" Target="media/image15.png"/><Relationship Id="rId45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48" Type="http://schemas.openxmlformats.org/officeDocument/2006/relationships/image" Target="media/image2.png"/><Relationship Id="rId47" Type="http://schemas.openxmlformats.org/officeDocument/2006/relationships/image" Target="media/image8.png"/><Relationship Id="rId4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cve.mitre.org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nvd.nist.gov" TargetMode="External"/><Relationship Id="rId31" Type="http://schemas.openxmlformats.org/officeDocument/2006/relationships/image" Target="media/image27.png"/><Relationship Id="rId30" Type="http://schemas.openxmlformats.org/officeDocument/2006/relationships/image" Target="media/image25.png"/><Relationship Id="rId33" Type="http://schemas.openxmlformats.org/officeDocument/2006/relationships/image" Target="media/image33.png"/><Relationship Id="rId32" Type="http://schemas.openxmlformats.org/officeDocument/2006/relationships/image" Target="media/image30.png"/><Relationship Id="rId35" Type="http://schemas.openxmlformats.org/officeDocument/2006/relationships/image" Target="media/image34.png"/><Relationship Id="rId34" Type="http://schemas.openxmlformats.org/officeDocument/2006/relationships/image" Target="media/image36.png"/><Relationship Id="rId71" Type="http://schemas.openxmlformats.org/officeDocument/2006/relationships/footer" Target="footer2.xml"/><Relationship Id="rId70" Type="http://schemas.openxmlformats.org/officeDocument/2006/relationships/footer" Target="footer1.xml"/><Relationship Id="rId37" Type="http://schemas.openxmlformats.org/officeDocument/2006/relationships/image" Target="media/image32.png"/><Relationship Id="rId36" Type="http://schemas.openxmlformats.org/officeDocument/2006/relationships/image" Target="media/image37.png"/><Relationship Id="rId39" Type="http://schemas.openxmlformats.org/officeDocument/2006/relationships/image" Target="media/image39.png"/><Relationship Id="rId38" Type="http://schemas.openxmlformats.org/officeDocument/2006/relationships/image" Target="media/image35.png"/><Relationship Id="rId62" Type="http://schemas.openxmlformats.org/officeDocument/2006/relationships/hyperlink" Target="http://www.openvas.org/software.html" TargetMode="External"/><Relationship Id="rId61" Type="http://schemas.openxmlformats.org/officeDocument/2006/relationships/hyperlink" Target="https://www.cb-net.co.uk/microsoft-articles/vulnerability-scanning-for-ms17-010-4013389-using-openvas-in-a-docker-container/" TargetMode="External"/><Relationship Id="rId20" Type="http://schemas.openxmlformats.org/officeDocument/2006/relationships/image" Target="media/image31.png"/><Relationship Id="rId64" Type="http://schemas.openxmlformats.org/officeDocument/2006/relationships/hyperlink" Target="http://www.irongeek.com/i.php?page=backtrack-r1-man-pages/openvasmd" TargetMode="External"/><Relationship Id="rId63" Type="http://schemas.openxmlformats.org/officeDocument/2006/relationships/hyperlink" Target="https://www.kali.org/penetration-testing/openvas-vulnerability-scanning/" TargetMode="External"/><Relationship Id="rId22" Type="http://schemas.openxmlformats.org/officeDocument/2006/relationships/image" Target="media/image26.png"/><Relationship Id="rId66" Type="http://schemas.openxmlformats.org/officeDocument/2006/relationships/hyperlink" Target="http://www.irongeek.com/i.php?page=backtrack-r1-man-pages/gsad" TargetMode="External"/><Relationship Id="rId21" Type="http://schemas.openxmlformats.org/officeDocument/2006/relationships/hyperlink" Target="https://hackertarget.com/openvas-tutorial-tips/" TargetMode="External"/><Relationship Id="rId65" Type="http://schemas.openxmlformats.org/officeDocument/2006/relationships/hyperlink" Target="http://www.irongeek.com/i.php?page=backtrack-r1-man-pages/openvassd" TargetMode="External"/><Relationship Id="rId24" Type="http://schemas.openxmlformats.org/officeDocument/2006/relationships/image" Target="media/image22.png"/><Relationship Id="rId68" Type="http://schemas.openxmlformats.org/officeDocument/2006/relationships/header" Target="header1.xml"/><Relationship Id="rId23" Type="http://schemas.openxmlformats.org/officeDocument/2006/relationships/image" Target="media/image19.png"/><Relationship Id="rId67" Type="http://schemas.openxmlformats.org/officeDocument/2006/relationships/hyperlink" Target="https://habr.com/company/pentestit/blog/323568/" TargetMode="External"/><Relationship Id="rId60" Type="http://schemas.openxmlformats.org/officeDocument/2006/relationships/hyperlink" Target="https://myworldofit.net/?series=a-windows-sysadmin-installs-and-uses-openvas" TargetMode="External"/><Relationship Id="rId26" Type="http://schemas.openxmlformats.org/officeDocument/2006/relationships/image" Target="media/image24.png"/><Relationship Id="rId25" Type="http://schemas.openxmlformats.org/officeDocument/2006/relationships/image" Target="media/image21.png"/><Relationship Id="rId69" Type="http://schemas.openxmlformats.org/officeDocument/2006/relationships/header" Target="header2.xml"/><Relationship Id="rId28" Type="http://schemas.openxmlformats.org/officeDocument/2006/relationships/image" Target="media/image9.png"/><Relationship Id="rId27" Type="http://schemas.openxmlformats.org/officeDocument/2006/relationships/image" Target="media/image28.png"/><Relationship Id="rId29" Type="http://schemas.openxmlformats.org/officeDocument/2006/relationships/image" Target="media/image29.png"/><Relationship Id="rId51" Type="http://schemas.openxmlformats.org/officeDocument/2006/relationships/image" Target="media/image14.png"/><Relationship Id="rId50" Type="http://schemas.openxmlformats.org/officeDocument/2006/relationships/image" Target="media/image17.png"/><Relationship Id="rId53" Type="http://schemas.openxmlformats.org/officeDocument/2006/relationships/image" Target="media/image18.png"/><Relationship Id="rId52" Type="http://schemas.openxmlformats.org/officeDocument/2006/relationships/image" Target="media/image38.png"/><Relationship Id="rId11" Type="http://schemas.openxmlformats.org/officeDocument/2006/relationships/hyperlink" Target="https://vulners.com" TargetMode="External"/><Relationship Id="rId55" Type="http://schemas.openxmlformats.org/officeDocument/2006/relationships/hyperlink" Target="https://sourceforge.net/projects/virtualhacking/files/os/dvl/DVL_1.5_Infectious_Disease.iso/download" TargetMode="External"/><Relationship Id="rId10" Type="http://schemas.openxmlformats.org/officeDocument/2006/relationships/hyperlink" Target="https://nvd.nist.gov" TargetMode="External"/><Relationship Id="rId54" Type="http://schemas.openxmlformats.org/officeDocument/2006/relationships/image" Target="media/image40.png"/><Relationship Id="rId13" Type="http://schemas.openxmlformats.org/officeDocument/2006/relationships/hyperlink" Target="https://portal.msrc.microsoft.com/en-US/security-guidance/advisory/CVE-2018-8475" TargetMode="External"/><Relationship Id="rId57" Type="http://schemas.openxmlformats.org/officeDocument/2006/relationships/hyperlink" Target="https://hackertarget.com/openvas-tutorial-tips" TargetMode="External"/><Relationship Id="rId12" Type="http://schemas.openxmlformats.org/officeDocument/2006/relationships/hyperlink" Target="http://www.bdu.fstec.ru" TargetMode="External"/><Relationship Id="rId56" Type="http://schemas.openxmlformats.org/officeDocument/2006/relationships/hyperlink" Target="http://www.openvas.org/src-doc/openvas-cli/index.html" TargetMode="External"/><Relationship Id="rId15" Type="http://schemas.openxmlformats.org/officeDocument/2006/relationships/image" Target="media/image3.png"/><Relationship Id="rId59" Type="http://schemas.openxmlformats.org/officeDocument/2006/relationships/hyperlink" Target="https://www.hackingtutorials.org/scanning-tutorials/vulnerability-scanning-with-openvas-9-scanning-the-network" TargetMode="External"/><Relationship Id="rId14" Type="http://schemas.openxmlformats.org/officeDocument/2006/relationships/image" Target="media/image4.png"/><Relationship Id="rId58" Type="http://schemas.openxmlformats.org/officeDocument/2006/relationships/hyperlink" Target="https://www.hackingtutorials.org/scanning-tutorials/vulnerability-scanning-openvas-9-pt-1" TargetMode="External"/><Relationship Id="rId17" Type="http://schemas.openxmlformats.org/officeDocument/2006/relationships/hyperlink" Target="https://nmap.org/nsedoc/categories/vuln.html" TargetMode="External"/><Relationship Id="rId16" Type="http://schemas.openxmlformats.org/officeDocument/2006/relationships/image" Target="media/image41.png"/><Relationship Id="rId19" Type="http://schemas.openxmlformats.org/officeDocument/2006/relationships/hyperlink" Target="http://oval.mitre.org/repository/" TargetMode="External"/><Relationship Id="rId18" Type="http://schemas.openxmlformats.org/officeDocument/2006/relationships/hyperlink" Target="https://nmap.org/nsedoc/categories/vuln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